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FF6C80" w:rsidRDefault="003F4276" w:rsidP="00FF6C80">
      <w:pPr>
        <w:spacing w:before="55" w:line="276" w:lineRule="auto"/>
        <w:ind w:left="1440" w:right="2510"/>
        <w:jc w:val="center"/>
        <w:rPr>
          <w:rFonts w:ascii="Myriad Pro" w:hAnsi="Myriad Pro"/>
          <w:b/>
          <w:sz w:val="24"/>
        </w:rPr>
      </w:pPr>
      <w:r w:rsidRPr="00FF6C80">
        <w:rPr>
          <w:rFonts w:ascii="Myriad Pro" w:hAnsi="Myriad Pro"/>
          <w:b/>
          <w:sz w:val="24"/>
        </w:rPr>
        <w:t>MENDO</w:t>
      </w:r>
      <w:r w:rsidR="00FF6C80">
        <w:rPr>
          <w:rFonts w:ascii="Myriad Pro" w:hAnsi="Myriad Pro"/>
          <w:b/>
          <w:sz w:val="24"/>
        </w:rPr>
        <w:t xml:space="preserve">CINO COUNTY TOURISM COMMISSION, </w:t>
      </w:r>
      <w:r w:rsidRPr="00FF6C80">
        <w:rPr>
          <w:rFonts w:ascii="Myriad Pro" w:hAnsi="Myriad Pro"/>
          <w:b/>
          <w:sz w:val="24"/>
        </w:rPr>
        <w:t xml:space="preserve">INC. </w:t>
      </w:r>
      <w:r w:rsidR="00FF6C80" w:rsidRPr="00FF6C80">
        <w:rPr>
          <w:rFonts w:ascii="Myriad Pro" w:hAnsi="Myriad Pro"/>
          <w:b/>
          <w:sz w:val="24"/>
        </w:rPr>
        <w:br/>
      </w:r>
      <w:r w:rsidRPr="00FF6C80">
        <w:rPr>
          <w:rFonts w:ascii="Myriad Pro" w:hAnsi="Myriad Pro"/>
          <w:b/>
          <w:sz w:val="24"/>
        </w:rPr>
        <w:t xml:space="preserve">MARKETING COMMITTEE </w:t>
      </w:r>
      <w:r w:rsidR="0069507A">
        <w:rPr>
          <w:rFonts w:ascii="Myriad Pro" w:hAnsi="Myriad Pro"/>
          <w:b/>
          <w:sz w:val="24"/>
        </w:rPr>
        <w:t>MINUTES</w:t>
      </w:r>
    </w:p>
    <w:p w:rsidR="00A64398" w:rsidRPr="00422ACC" w:rsidRDefault="00A64398">
      <w:pPr>
        <w:pStyle w:val="BodyText"/>
        <w:spacing w:before="4"/>
        <w:rPr>
          <w:rFonts w:ascii="Myriad Pro" w:hAnsi="Myriad Pro"/>
          <w:sz w:val="24"/>
        </w:rPr>
      </w:pPr>
    </w:p>
    <w:p w:rsidR="00A64398" w:rsidRPr="00422ACC" w:rsidRDefault="003F4276" w:rsidP="00A50D82">
      <w:pPr>
        <w:tabs>
          <w:tab w:val="left" w:pos="1552"/>
          <w:tab w:val="left" w:pos="4432"/>
        </w:tabs>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A50D82">
        <w:rPr>
          <w:rFonts w:ascii="Myriad Pro" w:hAnsi="Myriad Pro"/>
          <w:w w:val="95"/>
          <w:sz w:val="24"/>
        </w:rPr>
        <w:t>Wednesday</w:t>
      </w:r>
      <w:r w:rsidR="00102E58">
        <w:rPr>
          <w:rFonts w:ascii="Myriad Pro" w:hAnsi="Myriad Pro"/>
          <w:w w:val="95"/>
          <w:sz w:val="24"/>
        </w:rPr>
        <w:t xml:space="preserve"> </w:t>
      </w:r>
      <w:r w:rsidR="009A6FAD">
        <w:rPr>
          <w:rFonts w:ascii="Myriad Pro" w:hAnsi="Myriad Pro"/>
          <w:w w:val="95"/>
          <w:sz w:val="24"/>
        </w:rPr>
        <w:t>MARCH</w:t>
      </w:r>
      <w:r w:rsidR="008B4A53">
        <w:rPr>
          <w:rFonts w:ascii="Myriad Pro" w:hAnsi="Myriad Pro"/>
          <w:w w:val="95"/>
          <w:sz w:val="24"/>
        </w:rPr>
        <w:t xml:space="preserve"> </w:t>
      </w:r>
      <w:r w:rsidRPr="00422ACC">
        <w:rPr>
          <w:rFonts w:ascii="Myriad Pro" w:hAnsi="Myriad Pro"/>
          <w:w w:val="95"/>
          <w:sz w:val="24"/>
        </w:rPr>
        <w:t>7</w:t>
      </w:r>
      <w:r w:rsidR="008B4A53">
        <w:rPr>
          <w:rFonts w:ascii="Myriad Pro" w:hAnsi="Myriad Pro"/>
          <w:w w:val="95"/>
          <w:sz w:val="24"/>
        </w:rPr>
        <w:t>, 2018</w:t>
      </w:r>
      <w:r w:rsidR="001A16AB">
        <w:rPr>
          <w:rFonts w:ascii="Myriad Pro" w:hAnsi="Myriad Pro"/>
          <w:w w:val="95"/>
          <w:sz w:val="24"/>
        </w:rPr>
        <w:tab/>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00A50D82">
        <w:rPr>
          <w:rFonts w:ascii="Myriad Pro" w:hAnsi="Myriad Pro"/>
          <w:w w:val="95"/>
          <w:sz w:val="24"/>
        </w:rPr>
        <w:t>11</w:t>
      </w:r>
      <w:r w:rsidRPr="00422ACC">
        <w:rPr>
          <w:rFonts w:ascii="Myriad Pro" w:hAnsi="Myriad Pro"/>
          <w:w w:val="95"/>
          <w:sz w:val="24"/>
        </w:rPr>
        <w:t>:00AM</w:t>
      </w:r>
    </w:p>
    <w:p w:rsidR="008B4A53" w:rsidRDefault="003F4276" w:rsidP="008B4A53">
      <w:pPr>
        <w:tabs>
          <w:tab w:val="left" w:pos="0"/>
          <w:tab w:val="left" w:pos="1620"/>
        </w:tabs>
        <w:spacing w:before="37"/>
        <w:rPr>
          <w:rFonts w:ascii="Myriad Pro" w:hAnsi="Myriad Pro"/>
          <w:sz w:val="24"/>
        </w:rPr>
      </w:pPr>
      <w:r w:rsidRPr="00422ACC">
        <w:rPr>
          <w:rFonts w:ascii="Myriad Pro" w:hAnsi="Myriad Pro"/>
          <w:b/>
          <w:w w:val="90"/>
          <w:sz w:val="24"/>
        </w:rPr>
        <w:t>LOCATION:</w:t>
      </w:r>
      <w:r w:rsidR="00B3608C">
        <w:rPr>
          <w:rFonts w:ascii="Myriad Pro" w:hAnsi="Myriad Pro"/>
          <w:b/>
          <w:w w:val="90"/>
          <w:sz w:val="24"/>
        </w:rPr>
        <w:tab/>
      </w:r>
      <w:r w:rsidR="001A16AB">
        <w:rPr>
          <w:rFonts w:ascii="Myriad Pro" w:hAnsi="Myriad Pro"/>
          <w:sz w:val="24"/>
        </w:rPr>
        <w:t xml:space="preserve">Visit Mendocino County, </w:t>
      </w:r>
      <w:r w:rsidR="008B4A53" w:rsidRPr="00422ACC">
        <w:rPr>
          <w:rFonts w:ascii="Myriad Pro" w:hAnsi="Myriad Pro"/>
          <w:sz w:val="24"/>
        </w:rPr>
        <w:t>390 W. Standley St, Ukiah CA 95482</w:t>
      </w:r>
    </w:p>
    <w:p w:rsidR="0069507A" w:rsidRDefault="0069507A" w:rsidP="00422ACC">
      <w:pPr>
        <w:jc w:val="center"/>
        <w:rPr>
          <w:rFonts w:ascii="Myriad Pro" w:hAnsi="Myriad Pro"/>
          <w:b/>
          <w:w w:val="85"/>
          <w:sz w:val="24"/>
        </w:rPr>
      </w:pP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503269">
        <w:rPr>
          <w:rFonts w:ascii="Myriad Pro" w:hAnsi="Myriad Pro"/>
          <w:sz w:val="24"/>
        </w:rPr>
        <w:br/>
        <w:t>11:07</w:t>
      </w:r>
      <w:r w:rsidR="0069507A">
        <w:rPr>
          <w:rFonts w:ascii="Myriad Pro" w:hAnsi="Myriad Pro"/>
          <w:sz w:val="24"/>
        </w:rPr>
        <w:t>AM</w:t>
      </w:r>
    </w:p>
    <w:p w:rsidR="00A64398" w:rsidRPr="0069507A" w:rsidRDefault="003F4276" w:rsidP="0069507A">
      <w:pPr>
        <w:pStyle w:val="ListParagraph"/>
        <w:numPr>
          <w:ilvl w:val="0"/>
          <w:numId w:val="4"/>
        </w:numPr>
        <w:rPr>
          <w:rFonts w:ascii="Myriad Pro" w:hAnsi="Myriad Pro"/>
          <w:sz w:val="24"/>
        </w:rPr>
      </w:pPr>
      <w:r w:rsidRPr="00BA7F87">
        <w:rPr>
          <w:rFonts w:ascii="Myriad Pro" w:hAnsi="Myriad Pro"/>
          <w:sz w:val="24"/>
        </w:rPr>
        <w:t>ROLL CALL</w:t>
      </w:r>
      <w:r w:rsidR="0069507A">
        <w:rPr>
          <w:rFonts w:ascii="Myriad Pro" w:hAnsi="Myriad Pro"/>
          <w:sz w:val="24"/>
        </w:rPr>
        <w:br/>
        <w:t>Bernadette Byrne; Cally Dym; Jan Rodriguez; Susie Plocher (phone)</w:t>
      </w:r>
      <w:r w:rsidR="0069507A">
        <w:rPr>
          <w:rFonts w:ascii="Myriad Pro" w:hAnsi="Myriad Pro"/>
          <w:sz w:val="24"/>
        </w:rPr>
        <w:br/>
        <w:t>Alison de Grassi; Richard Cooper</w:t>
      </w:r>
      <w:r w:rsidR="00503269">
        <w:rPr>
          <w:rFonts w:ascii="Myriad Pro" w:hAnsi="Myriad Pro"/>
          <w:sz w:val="24"/>
        </w:rPr>
        <w:t xml:space="preserve"> </w:t>
      </w:r>
      <w:r w:rsidR="0069507A">
        <w:rPr>
          <w:rFonts w:ascii="Myriad Pro" w:hAnsi="Myriad Pro"/>
          <w:sz w:val="24"/>
        </w:rPr>
        <w:br/>
        <w:t>Russell Quinan; Chip Sheean</w:t>
      </w:r>
    </w:p>
    <w:p w:rsidR="00A64398" w:rsidRPr="00503269" w:rsidRDefault="003F4276" w:rsidP="00A01B67">
      <w:pPr>
        <w:pStyle w:val="ListParagraph"/>
        <w:numPr>
          <w:ilvl w:val="0"/>
          <w:numId w:val="4"/>
        </w:numPr>
        <w:rPr>
          <w:rFonts w:ascii="Myriad Pro" w:hAnsi="Myriad Pro"/>
          <w:sz w:val="24"/>
        </w:rPr>
      </w:pPr>
      <w:r w:rsidRPr="00503269">
        <w:rPr>
          <w:rFonts w:ascii="Myriad Pro" w:hAnsi="Myriad Pro"/>
          <w:sz w:val="24"/>
        </w:rPr>
        <w:t>PUBLIC COMMENT –</w:t>
      </w:r>
      <w:r w:rsidRPr="00503269">
        <w:rPr>
          <w:rFonts w:ascii="Myriad Pro" w:hAnsi="Myriad Pro"/>
          <w:i/>
          <w:sz w:val="24"/>
        </w:rPr>
        <w:t>Pursuant to the Brown Act, the Committee cannot discuss issues or take action on any requests during the comment period</w:t>
      </w:r>
    </w:p>
    <w:p w:rsidR="00983257" w:rsidRDefault="00AC345C" w:rsidP="00A01B67">
      <w:pPr>
        <w:pStyle w:val="ListParagraph"/>
        <w:numPr>
          <w:ilvl w:val="0"/>
          <w:numId w:val="4"/>
        </w:numPr>
        <w:rPr>
          <w:rFonts w:ascii="Myriad Pro" w:hAnsi="Myriad Pro"/>
          <w:sz w:val="24"/>
        </w:rPr>
      </w:pPr>
      <w:r w:rsidRPr="00503269">
        <w:rPr>
          <w:rFonts w:ascii="Myriad Pro" w:hAnsi="Myriad Pro"/>
          <w:sz w:val="24"/>
        </w:rPr>
        <w:t xml:space="preserve">APPROVE MINUTES: </w:t>
      </w:r>
      <w:r w:rsidR="00A50D82" w:rsidRPr="00503269">
        <w:rPr>
          <w:rFonts w:ascii="Myriad Pro" w:hAnsi="Myriad Pro"/>
          <w:sz w:val="24"/>
        </w:rPr>
        <w:t xml:space="preserve"> </w:t>
      </w:r>
      <w:r w:rsidR="00503269">
        <w:rPr>
          <w:rFonts w:ascii="Myriad Pro" w:hAnsi="Myriad Pro"/>
          <w:sz w:val="24"/>
        </w:rPr>
        <w:t>February 7</w:t>
      </w:r>
      <w:r w:rsidR="00B3608C" w:rsidRPr="00503269">
        <w:rPr>
          <w:rFonts w:ascii="Myriad Pro" w:hAnsi="Myriad Pro"/>
          <w:sz w:val="24"/>
        </w:rPr>
        <w:t>, 2017</w:t>
      </w:r>
      <w:r w:rsidR="0069507A" w:rsidRPr="00503269">
        <w:rPr>
          <w:rFonts w:ascii="Myriad Pro" w:hAnsi="Myriad Pro"/>
          <w:sz w:val="24"/>
        </w:rPr>
        <w:br/>
        <w:t xml:space="preserve">Bernadette motions; </w:t>
      </w:r>
      <w:r w:rsidR="00503269">
        <w:rPr>
          <w:rFonts w:ascii="Myriad Pro" w:hAnsi="Myriad Pro"/>
          <w:sz w:val="24"/>
        </w:rPr>
        <w:t>Jan</w:t>
      </w:r>
      <w:r w:rsidR="0069507A" w:rsidRPr="00503269">
        <w:rPr>
          <w:rFonts w:ascii="Myriad Pro" w:hAnsi="Myriad Pro"/>
          <w:sz w:val="24"/>
        </w:rPr>
        <w:t xml:space="preserve"> seconds. Unanimous.</w:t>
      </w:r>
    </w:p>
    <w:p w:rsidR="00503269" w:rsidRDefault="00F01EF0" w:rsidP="00503269">
      <w:pPr>
        <w:pStyle w:val="ListParagraph"/>
        <w:numPr>
          <w:ilvl w:val="0"/>
          <w:numId w:val="4"/>
        </w:numPr>
        <w:rPr>
          <w:rFonts w:ascii="Myriad Pro" w:hAnsi="Myriad Pro"/>
          <w:sz w:val="24"/>
        </w:rPr>
      </w:pPr>
      <w:r>
        <w:rPr>
          <w:rFonts w:ascii="Myriad Pro" w:hAnsi="Myriad Pro"/>
          <w:sz w:val="24"/>
        </w:rPr>
        <w:t xml:space="preserve">THEORYSF: </w:t>
      </w:r>
      <w:r w:rsidR="00503269">
        <w:rPr>
          <w:rFonts w:ascii="Myriad Pro" w:hAnsi="Myriad Pro"/>
          <w:sz w:val="24"/>
        </w:rPr>
        <w:br/>
        <w:t>Russell explains TheorySF has three items to present at the meeting. The website is about one week away from release to VMC team for internal review.</w:t>
      </w:r>
      <w:r w:rsidR="00503269">
        <w:rPr>
          <w:rFonts w:ascii="Myriad Pro" w:hAnsi="Myriad Pro"/>
          <w:sz w:val="24"/>
        </w:rPr>
        <w:br/>
      </w:r>
    </w:p>
    <w:p w:rsidR="00503269" w:rsidRDefault="00503269" w:rsidP="00503269">
      <w:pPr>
        <w:pStyle w:val="ListParagraph"/>
        <w:numPr>
          <w:ilvl w:val="0"/>
          <w:numId w:val="7"/>
        </w:numPr>
        <w:ind w:left="1260"/>
        <w:rPr>
          <w:rFonts w:ascii="Myriad Pro" w:hAnsi="Myriad Pro"/>
          <w:sz w:val="24"/>
        </w:rPr>
      </w:pPr>
      <w:r>
        <w:rPr>
          <w:rFonts w:ascii="Myriad Pro" w:hAnsi="Myriad Pro"/>
          <w:sz w:val="24"/>
        </w:rPr>
        <w:t>Scope of Work moving the brand forward to the next phase;</w:t>
      </w:r>
    </w:p>
    <w:p w:rsidR="00503269" w:rsidRDefault="00503269" w:rsidP="00503269">
      <w:pPr>
        <w:pStyle w:val="ListParagraph"/>
        <w:numPr>
          <w:ilvl w:val="0"/>
          <w:numId w:val="7"/>
        </w:numPr>
        <w:ind w:left="1260"/>
        <w:rPr>
          <w:rFonts w:ascii="Myriad Pro" w:hAnsi="Myriad Pro"/>
          <w:sz w:val="24"/>
        </w:rPr>
      </w:pPr>
      <w:r>
        <w:rPr>
          <w:rFonts w:ascii="Myriad Pro" w:hAnsi="Myriad Pro"/>
          <w:sz w:val="24"/>
        </w:rPr>
        <w:t>Mendo Moments video scripts to share; TSF has obtained an actress for no cost – Sue Alfieri, an upcoming stand-up comic; their team is ready to shoot;</w:t>
      </w:r>
    </w:p>
    <w:p w:rsidR="00503269" w:rsidRDefault="00503269" w:rsidP="00503269">
      <w:pPr>
        <w:pStyle w:val="ListParagraph"/>
        <w:numPr>
          <w:ilvl w:val="0"/>
          <w:numId w:val="7"/>
        </w:numPr>
        <w:ind w:left="1260"/>
        <w:rPr>
          <w:rFonts w:ascii="Myriad Pro" w:hAnsi="Myriad Pro"/>
          <w:sz w:val="24"/>
        </w:rPr>
      </w:pPr>
      <w:r>
        <w:rPr>
          <w:rFonts w:ascii="Myriad Pro" w:hAnsi="Myriad Pro"/>
          <w:sz w:val="24"/>
        </w:rPr>
        <w:t>Ambient videos from shoot on February 21 and 22.</w:t>
      </w:r>
    </w:p>
    <w:p w:rsidR="00102E58" w:rsidRPr="00503269" w:rsidRDefault="00503269" w:rsidP="00503269">
      <w:pPr>
        <w:pStyle w:val="ListParagraph"/>
        <w:ind w:left="1260" w:firstLine="0"/>
        <w:rPr>
          <w:rFonts w:ascii="Myriad Pro" w:hAnsi="Myriad Pro"/>
          <w:sz w:val="24"/>
        </w:rPr>
      </w:pPr>
      <w:r>
        <w:rPr>
          <w:rFonts w:ascii="Myriad Pro" w:hAnsi="Myriad Pro"/>
          <w:sz w:val="24"/>
        </w:rPr>
        <w:t>The team opted to review these items in the following order:</w:t>
      </w:r>
    </w:p>
    <w:p w:rsidR="00503269" w:rsidRDefault="00503269" w:rsidP="00102E58">
      <w:pPr>
        <w:pStyle w:val="ListParagraph"/>
        <w:numPr>
          <w:ilvl w:val="1"/>
          <w:numId w:val="7"/>
        </w:numPr>
        <w:rPr>
          <w:rFonts w:ascii="Myriad Pro" w:hAnsi="Myriad Pro"/>
          <w:sz w:val="24"/>
        </w:rPr>
      </w:pPr>
      <w:r>
        <w:rPr>
          <w:rFonts w:ascii="Myriad Pro" w:hAnsi="Myriad Pro"/>
          <w:sz w:val="24"/>
        </w:rPr>
        <w:t>MENDOCINO MOMENTS SCRIPTS</w:t>
      </w:r>
    </w:p>
    <w:p w:rsidR="00503269" w:rsidRDefault="00503269" w:rsidP="00503269">
      <w:pPr>
        <w:ind w:left="1080" w:firstLine="360"/>
        <w:rPr>
          <w:rFonts w:ascii="Myriad Pro" w:hAnsi="Myriad Pro"/>
          <w:sz w:val="24"/>
        </w:rPr>
      </w:pPr>
      <w:r>
        <w:rPr>
          <w:rFonts w:ascii="Myriad Pro" w:hAnsi="Myriad Pro"/>
          <w:sz w:val="24"/>
        </w:rPr>
        <w:t>Russell explains that the videos will be 30 to 60 seconds with each video highlighting an iconic “Mendocino Moment.” The scripts are guidelines and he anticipates Sue Alfieri will inject improv and ad lib into the final product. The suggested scripts cover:</w:t>
      </w:r>
    </w:p>
    <w:p w:rsidR="00290F87" w:rsidRDefault="00290F87" w:rsidP="00503269">
      <w:pPr>
        <w:pStyle w:val="ListParagraph"/>
        <w:numPr>
          <w:ilvl w:val="0"/>
          <w:numId w:val="8"/>
        </w:numPr>
        <w:rPr>
          <w:rFonts w:ascii="Myriad Pro" w:hAnsi="Myriad Pro"/>
          <w:sz w:val="24"/>
        </w:rPr>
      </w:pPr>
      <w:r>
        <w:rPr>
          <w:rFonts w:ascii="Myriad Pro" w:hAnsi="Myriad Pro"/>
          <w:sz w:val="24"/>
        </w:rPr>
        <w:t>Sunset watching</w:t>
      </w:r>
    </w:p>
    <w:p w:rsidR="00290F87" w:rsidRDefault="00290F87" w:rsidP="00503269">
      <w:pPr>
        <w:pStyle w:val="ListParagraph"/>
        <w:numPr>
          <w:ilvl w:val="0"/>
          <w:numId w:val="8"/>
        </w:numPr>
        <w:rPr>
          <w:rFonts w:ascii="Myriad Pro" w:hAnsi="Myriad Pro"/>
          <w:sz w:val="24"/>
        </w:rPr>
      </w:pPr>
      <w:r>
        <w:rPr>
          <w:rFonts w:ascii="Myriad Pro" w:hAnsi="Myriad Pro"/>
          <w:sz w:val="24"/>
        </w:rPr>
        <w:t>Hugging a redwood</w:t>
      </w:r>
    </w:p>
    <w:p w:rsidR="00290F87" w:rsidRDefault="00290F87" w:rsidP="00503269">
      <w:pPr>
        <w:pStyle w:val="ListParagraph"/>
        <w:numPr>
          <w:ilvl w:val="0"/>
          <w:numId w:val="8"/>
        </w:numPr>
        <w:rPr>
          <w:rFonts w:ascii="Myriad Pro" w:hAnsi="Myriad Pro"/>
          <w:sz w:val="24"/>
        </w:rPr>
      </w:pPr>
      <w:r>
        <w:rPr>
          <w:rFonts w:ascii="Myriad Pro" w:hAnsi="Myriad Pro"/>
          <w:sz w:val="24"/>
        </w:rPr>
        <w:t>Kissing a giraffe</w:t>
      </w:r>
    </w:p>
    <w:p w:rsidR="00290F87" w:rsidRDefault="00290F87" w:rsidP="00503269">
      <w:pPr>
        <w:pStyle w:val="ListParagraph"/>
        <w:numPr>
          <w:ilvl w:val="0"/>
          <w:numId w:val="8"/>
        </w:numPr>
        <w:rPr>
          <w:rFonts w:ascii="Myriad Pro" w:hAnsi="Myriad Pro"/>
          <w:sz w:val="24"/>
        </w:rPr>
      </w:pPr>
      <w:r>
        <w:rPr>
          <w:rFonts w:ascii="Myriad Pro" w:hAnsi="Myriad Pro"/>
          <w:sz w:val="24"/>
        </w:rPr>
        <w:t>How to enjoy a campfire</w:t>
      </w:r>
    </w:p>
    <w:p w:rsidR="00290F87" w:rsidRDefault="00290F87" w:rsidP="00503269">
      <w:pPr>
        <w:pStyle w:val="ListParagraph"/>
        <w:numPr>
          <w:ilvl w:val="0"/>
          <w:numId w:val="8"/>
        </w:numPr>
        <w:rPr>
          <w:rFonts w:ascii="Myriad Pro" w:hAnsi="Myriad Pro"/>
          <w:sz w:val="24"/>
        </w:rPr>
      </w:pPr>
      <w:r>
        <w:rPr>
          <w:rFonts w:ascii="Myriad Pro" w:hAnsi="Myriad Pro"/>
          <w:sz w:val="24"/>
        </w:rPr>
        <w:t>Ride a horse on the beach</w:t>
      </w:r>
    </w:p>
    <w:p w:rsidR="00290F87" w:rsidRDefault="00290F87" w:rsidP="00503269">
      <w:pPr>
        <w:pStyle w:val="ListParagraph"/>
        <w:numPr>
          <w:ilvl w:val="0"/>
          <w:numId w:val="8"/>
        </w:numPr>
        <w:rPr>
          <w:rFonts w:ascii="Myriad Pro" w:hAnsi="Myriad Pro"/>
          <w:sz w:val="24"/>
        </w:rPr>
      </w:pPr>
      <w:r>
        <w:rPr>
          <w:rFonts w:ascii="Myriad Pro" w:hAnsi="Myriad Pro"/>
          <w:sz w:val="24"/>
        </w:rPr>
        <w:t>Wine tasting</w:t>
      </w:r>
    </w:p>
    <w:p w:rsidR="00290F87" w:rsidRDefault="00290F87" w:rsidP="00503269">
      <w:pPr>
        <w:pStyle w:val="ListParagraph"/>
        <w:numPr>
          <w:ilvl w:val="0"/>
          <w:numId w:val="8"/>
        </w:numPr>
        <w:rPr>
          <w:rFonts w:ascii="Myriad Pro" w:hAnsi="Myriad Pro"/>
          <w:sz w:val="24"/>
        </w:rPr>
      </w:pPr>
      <w:r>
        <w:rPr>
          <w:rFonts w:ascii="Myriad Pro" w:hAnsi="Myriad Pro"/>
          <w:sz w:val="24"/>
        </w:rPr>
        <w:t>Sleeping in</w:t>
      </w:r>
    </w:p>
    <w:p w:rsidR="00290F87" w:rsidRDefault="00290F87" w:rsidP="00503269">
      <w:pPr>
        <w:pStyle w:val="ListParagraph"/>
        <w:numPr>
          <w:ilvl w:val="0"/>
          <w:numId w:val="8"/>
        </w:numPr>
        <w:rPr>
          <w:rFonts w:ascii="Myriad Pro" w:hAnsi="Myriad Pro"/>
          <w:sz w:val="24"/>
        </w:rPr>
      </w:pPr>
      <w:r>
        <w:rPr>
          <w:rFonts w:ascii="Myriad Pro" w:hAnsi="Myriad Pro"/>
          <w:sz w:val="24"/>
        </w:rPr>
        <w:t>How to speak Boontling</w:t>
      </w:r>
    </w:p>
    <w:p w:rsidR="00290F87" w:rsidRDefault="00290F87" w:rsidP="00503269">
      <w:pPr>
        <w:pStyle w:val="ListParagraph"/>
        <w:numPr>
          <w:ilvl w:val="0"/>
          <w:numId w:val="8"/>
        </w:numPr>
        <w:rPr>
          <w:rFonts w:ascii="Myriad Pro" w:hAnsi="Myriad Pro"/>
          <w:sz w:val="24"/>
        </w:rPr>
      </w:pPr>
      <w:r>
        <w:rPr>
          <w:rFonts w:ascii="Myriad Pro" w:hAnsi="Myriad Pro"/>
          <w:sz w:val="24"/>
        </w:rPr>
        <w:t>How to unplug</w:t>
      </w:r>
    </w:p>
    <w:p w:rsidR="00290F87" w:rsidRDefault="00290F87" w:rsidP="00290F87">
      <w:pPr>
        <w:ind w:left="1080"/>
        <w:rPr>
          <w:rFonts w:ascii="Myriad Pro" w:hAnsi="Myriad Pro"/>
          <w:sz w:val="24"/>
        </w:rPr>
      </w:pPr>
    </w:p>
    <w:p w:rsidR="00290F87" w:rsidRDefault="00290F87" w:rsidP="00290F87">
      <w:pPr>
        <w:ind w:left="1080"/>
        <w:rPr>
          <w:rFonts w:ascii="Myriad Pro" w:hAnsi="Myriad Pro"/>
          <w:sz w:val="24"/>
        </w:rPr>
      </w:pPr>
      <w:r>
        <w:rPr>
          <w:rFonts w:ascii="Myriad Pro" w:hAnsi="Myriad Pro"/>
          <w:sz w:val="24"/>
        </w:rPr>
        <w:t>These “moments” will be sharable on various social media. After review, the committee agreed to review the scripts (to be sent by Russell) and send comments/suggestions for locations and other script ideas to Alison by EOD Tuesday March 13. Ideas floated at the meeting include a food segment; hike through the redwoods on the Skunk Train; Drive-thru Tree.</w:t>
      </w:r>
    </w:p>
    <w:p w:rsidR="00503269" w:rsidRPr="00290F87" w:rsidRDefault="00503269" w:rsidP="00290F87">
      <w:pPr>
        <w:ind w:left="1080"/>
        <w:rPr>
          <w:rFonts w:ascii="Myriad Pro" w:hAnsi="Myriad Pro"/>
          <w:sz w:val="24"/>
        </w:rPr>
      </w:pPr>
    </w:p>
    <w:p w:rsidR="00290F87" w:rsidRDefault="00290F87" w:rsidP="00290F87">
      <w:pPr>
        <w:pStyle w:val="ListParagraph"/>
        <w:numPr>
          <w:ilvl w:val="1"/>
          <w:numId w:val="7"/>
        </w:numPr>
        <w:rPr>
          <w:rFonts w:ascii="Myriad Pro" w:hAnsi="Myriad Pro"/>
          <w:sz w:val="24"/>
        </w:rPr>
      </w:pPr>
      <w:r>
        <w:rPr>
          <w:rFonts w:ascii="Myriad Pro" w:hAnsi="Myriad Pro"/>
          <w:sz w:val="24"/>
        </w:rPr>
        <w:t>REVIEW AMBIENT VIDEOS</w:t>
      </w:r>
      <w:r>
        <w:rPr>
          <w:rFonts w:ascii="Myriad Pro" w:hAnsi="Myriad Pro"/>
          <w:sz w:val="24"/>
        </w:rPr>
        <w:br/>
        <w:t xml:space="preserve">The idea behind the videos is that they will play for up to two minutes as the “hero image” on the home page. Site visitors will experience a new video every time they visit the site. </w:t>
      </w:r>
    </w:p>
    <w:p w:rsidR="00290F87" w:rsidRDefault="00290F87" w:rsidP="00290F87">
      <w:pPr>
        <w:pStyle w:val="ListParagraph"/>
        <w:numPr>
          <w:ilvl w:val="1"/>
          <w:numId w:val="7"/>
        </w:numPr>
        <w:rPr>
          <w:rFonts w:ascii="Myriad Pro" w:hAnsi="Myriad Pro"/>
          <w:sz w:val="24"/>
        </w:rPr>
      </w:pPr>
      <w:r>
        <w:rPr>
          <w:rFonts w:ascii="Myriad Pro" w:hAnsi="Myriad Pro"/>
          <w:sz w:val="24"/>
        </w:rPr>
        <w:t>SCOPE OF WORK</w:t>
      </w:r>
      <w:r>
        <w:rPr>
          <w:rFonts w:ascii="Myriad Pro" w:hAnsi="Myriad Pro"/>
          <w:sz w:val="24"/>
        </w:rPr>
        <w:br/>
        <w:t xml:space="preserve">Russell prefaced his presentation by informing the committee that </w:t>
      </w:r>
      <w:r w:rsidR="008C26E4">
        <w:rPr>
          <w:rFonts w:ascii="Myriad Pro" w:hAnsi="Myriad Pro"/>
          <w:sz w:val="24"/>
        </w:rPr>
        <w:t>the site will have an automatic</w:t>
      </w:r>
      <w:r>
        <w:rPr>
          <w:rFonts w:ascii="Myriad Pro" w:hAnsi="Myriad Pro"/>
          <w:sz w:val="24"/>
        </w:rPr>
        <w:t xml:space="preserve"> report issued each month showing site traffic to businesses. This will enable VMC to have hard data on where traffic is going.  The committee applauded this idea but brought up the fact that stakeholders will need to be educated about how to use this increased traffic. Discussion around the brand launch and outreach to stakeholders via town hall meetings to show what VMC is working on and offer tips and ideas for stakeholders to embrace.</w:t>
      </w:r>
    </w:p>
    <w:p w:rsidR="00290F87" w:rsidRDefault="00290F87" w:rsidP="00290F87">
      <w:pPr>
        <w:pStyle w:val="ListParagraph"/>
        <w:numPr>
          <w:ilvl w:val="0"/>
          <w:numId w:val="10"/>
        </w:numPr>
        <w:rPr>
          <w:rFonts w:ascii="Myriad Pro" w:hAnsi="Myriad Pro"/>
          <w:sz w:val="24"/>
        </w:rPr>
      </w:pPr>
      <w:r>
        <w:rPr>
          <w:rFonts w:ascii="Myriad Pro" w:hAnsi="Myriad Pro"/>
          <w:sz w:val="24"/>
        </w:rPr>
        <w:t>Brand Management</w:t>
      </w:r>
    </w:p>
    <w:p w:rsidR="00290F87" w:rsidRDefault="00290F87" w:rsidP="00290F87">
      <w:pPr>
        <w:pStyle w:val="ListParagraph"/>
        <w:numPr>
          <w:ilvl w:val="0"/>
          <w:numId w:val="11"/>
        </w:numPr>
        <w:rPr>
          <w:rFonts w:ascii="Myriad Pro" w:hAnsi="Myriad Pro"/>
          <w:sz w:val="24"/>
        </w:rPr>
      </w:pPr>
      <w:r>
        <w:rPr>
          <w:rFonts w:ascii="Myriad Pro" w:hAnsi="Myriad Pro"/>
          <w:sz w:val="24"/>
        </w:rPr>
        <w:t>Be on call</w:t>
      </w:r>
    </w:p>
    <w:p w:rsidR="00373BAB" w:rsidRDefault="00290F87" w:rsidP="00290F87">
      <w:pPr>
        <w:pStyle w:val="ListParagraph"/>
        <w:numPr>
          <w:ilvl w:val="0"/>
          <w:numId w:val="11"/>
        </w:numPr>
        <w:rPr>
          <w:rFonts w:ascii="Myriad Pro" w:hAnsi="Myriad Pro"/>
          <w:sz w:val="24"/>
        </w:rPr>
      </w:pPr>
      <w:r>
        <w:rPr>
          <w:rFonts w:ascii="Myriad Pro" w:hAnsi="Myriad Pro"/>
          <w:sz w:val="24"/>
        </w:rPr>
        <w:t>Explore new brand opportunities and partnerships</w:t>
      </w:r>
    </w:p>
    <w:p w:rsidR="00373BAB" w:rsidRDefault="00373BAB" w:rsidP="00290F87">
      <w:pPr>
        <w:pStyle w:val="ListParagraph"/>
        <w:numPr>
          <w:ilvl w:val="0"/>
          <w:numId w:val="11"/>
        </w:numPr>
        <w:rPr>
          <w:rFonts w:ascii="Myriad Pro" w:hAnsi="Myriad Pro"/>
          <w:sz w:val="24"/>
        </w:rPr>
      </w:pPr>
      <w:r>
        <w:rPr>
          <w:rFonts w:ascii="Myriad Pro" w:hAnsi="Myriad Pro"/>
          <w:sz w:val="24"/>
        </w:rPr>
        <w:t>Guide partners on the use of new style</w:t>
      </w:r>
    </w:p>
    <w:p w:rsidR="00373BAB" w:rsidRDefault="00373BAB" w:rsidP="00290F87">
      <w:pPr>
        <w:pStyle w:val="ListParagraph"/>
        <w:numPr>
          <w:ilvl w:val="0"/>
          <w:numId w:val="11"/>
        </w:numPr>
        <w:rPr>
          <w:rFonts w:ascii="Myriad Pro" w:hAnsi="Myriad Pro"/>
          <w:sz w:val="24"/>
        </w:rPr>
      </w:pPr>
      <w:r>
        <w:rPr>
          <w:rFonts w:ascii="Myriad Pro" w:hAnsi="Myriad Pro"/>
          <w:sz w:val="24"/>
        </w:rPr>
        <w:t>Manage awareness studies</w:t>
      </w:r>
    </w:p>
    <w:p w:rsidR="00290F87" w:rsidRPr="00373BAB" w:rsidRDefault="00290F87" w:rsidP="00373BAB">
      <w:pPr>
        <w:ind w:left="1800"/>
        <w:rPr>
          <w:rFonts w:ascii="Myriad Pro" w:hAnsi="Myriad Pro"/>
          <w:sz w:val="24"/>
        </w:rPr>
      </w:pPr>
    </w:p>
    <w:p w:rsidR="00373BAB" w:rsidRDefault="00373BAB" w:rsidP="00290F87">
      <w:pPr>
        <w:pStyle w:val="ListParagraph"/>
        <w:numPr>
          <w:ilvl w:val="0"/>
          <w:numId w:val="10"/>
        </w:numPr>
        <w:rPr>
          <w:rFonts w:ascii="Myriad Pro" w:hAnsi="Myriad Pro"/>
          <w:sz w:val="24"/>
        </w:rPr>
      </w:pPr>
      <w:r>
        <w:rPr>
          <w:rFonts w:ascii="Myriad Pro" w:hAnsi="Myriad Pro"/>
          <w:sz w:val="24"/>
        </w:rPr>
        <w:t>Research</w:t>
      </w:r>
    </w:p>
    <w:p w:rsidR="00373BAB" w:rsidRDefault="00373BAB" w:rsidP="00373BAB">
      <w:pPr>
        <w:pStyle w:val="ListParagraph"/>
        <w:numPr>
          <w:ilvl w:val="0"/>
          <w:numId w:val="12"/>
        </w:numPr>
        <w:rPr>
          <w:rFonts w:ascii="Myriad Pro" w:hAnsi="Myriad Pro"/>
          <w:sz w:val="24"/>
        </w:rPr>
      </w:pPr>
      <w:r>
        <w:rPr>
          <w:rFonts w:ascii="Myriad Pro" w:hAnsi="Myriad Pro"/>
          <w:sz w:val="24"/>
        </w:rPr>
        <w:t>Primary: Focus Groups and Intecepts</w:t>
      </w:r>
    </w:p>
    <w:p w:rsidR="00373BAB" w:rsidRDefault="00373BAB" w:rsidP="00373BAB">
      <w:pPr>
        <w:pStyle w:val="ListParagraph"/>
        <w:numPr>
          <w:ilvl w:val="0"/>
          <w:numId w:val="12"/>
        </w:numPr>
        <w:rPr>
          <w:rFonts w:ascii="Myriad Pro" w:hAnsi="Myriad Pro"/>
          <w:sz w:val="24"/>
        </w:rPr>
      </w:pPr>
      <w:r>
        <w:rPr>
          <w:rFonts w:ascii="Myriad Pro" w:hAnsi="Myriad Pro"/>
          <w:sz w:val="24"/>
        </w:rPr>
        <w:t>Secondary: buy effective market research</w:t>
      </w:r>
    </w:p>
    <w:p w:rsidR="00373BAB" w:rsidRDefault="00373BAB" w:rsidP="00373BAB">
      <w:pPr>
        <w:pStyle w:val="ListParagraph"/>
        <w:numPr>
          <w:ilvl w:val="0"/>
          <w:numId w:val="12"/>
        </w:numPr>
        <w:rPr>
          <w:rFonts w:ascii="Myriad Pro" w:hAnsi="Myriad Pro"/>
          <w:sz w:val="24"/>
        </w:rPr>
      </w:pPr>
      <w:r>
        <w:rPr>
          <w:rFonts w:ascii="Myriad Pro" w:hAnsi="Myriad Pro"/>
          <w:sz w:val="24"/>
        </w:rPr>
        <w:t>Online</w:t>
      </w:r>
    </w:p>
    <w:p w:rsidR="00373BAB" w:rsidRDefault="00373BAB" w:rsidP="00373BAB">
      <w:pPr>
        <w:pStyle w:val="ListParagraph"/>
        <w:numPr>
          <w:ilvl w:val="0"/>
          <w:numId w:val="12"/>
        </w:numPr>
        <w:rPr>
          <w:rFonts w:ascii="Myriad Pro" w:hAnsi="Myriad Pro"/>
          <w:sz w:val="24"/>
        </w:rPr>
      </w:pPr>
      <w:r>
        <w:rPr>
          <w:rFonts w:ascii="Myriad Pro" w:hAnsi="Myriad Pro"/>
          <w:sz w:val="24"/>
        </w:rPr>
        <w:t>Effective testing</w:t>
      </w:r>
    </w:p>
    <w:p w:rsidR="00373BAB" w:rsidRDefault="00373BAB" w:rsidP="00373BAB">
      <w:pPr>
        <w:pStyle w:val="ListParagraph"/>
        <w:numPr>
          <w:ilvl w:val="0"/>
          <w:numId w:val="10"/>
        </w:numPr>
        <w:rPr>
          <w:rFonts w:ascii="Myriad Pro" w:hAnsi="Myriad Pro"/>
          <w:sz w:val="24"/>
        </w:rPr>
      </w:pPr>
      <w:r>
        <w:rPr>
          <w:rFonts w:ascii="Myriad Pro" w:hAnsi="Myriad Pro"/>
          <w:sz w:val="24"/>
        </w:rPr>
        <w:t>Develop Creative</w:t>
      </w:r>
    </w:p>
    <w:p w:rsidR="00373BAB" w:rsidRDefault="00373BAB" w:rsidP="00373BAB">
      <w:pPr>
        <w:pStyle w:val="ListParagraph"/>
        <w:numPr>
          <w:ilvl w:val="0"/>
          <w:numId w:val="13"/>
        </w:numPr>
        <w:rPr>
          <w:rFonts w:ascii="Myriad Pro" w:hAnsi="Myriad Pro"/>
          <w:sz w:val="24"/>
        </w:rPr>
      </w:pPr>
      <w:r>
        <w:rPr>
          <w:rFonts w:ascii="Myriad Pro" w:hAnsi="Myriad Pro"/>
          <w:sz w:val="24"/>
        </w:rPr>
        <w:t>Website, print, offline, retargeting, social, direct, promotions, festivals</w:t>
      </w:r>
      <w:r>
        <w:rPr>
          <w:rFonts w:ascii="Myriad Pro" w:hAnsi="Myriad Pro"/>
          <w:sz w:val="24"/>
        </w:rPr>
        <w:br/>
        <w:t>Short discussion about what retargeting is and why it’s a valuable tool for VMC to have in their arsenal.</w:t>
      </w:r>
    </w:p>
    <w:p w:rsidR="00373BAB" w:rsidRDefault="00373BAB" w:rsidP="00373BAB">
      <w:pPr>
        <w:pStyle w:val="ListParagraph"/>
        <w:numPr>
          <w:ilvl w:val="0"/>
          <w:numId w:val="10"/>
        </w:numPr>
        <w:rPr>
          <w:rFonts w:ascii="Myriad Pro" w:hAnsi="Myriad Pro"/>
          <w:sz w:val="24"/>
        </w:rPr>
      </w:pPr>
      <w:r>
        <w:rPr>
          <w:rFonts w:ascii="Myriad Pro" w:hAnsi="Myriad Pro"/>
          <w:sz w:val="24"/>
        </w:rPr>
        <w:t>Awareness</w:t>
      </w:r>
    </w:p>
    <w:p w:rsidR="00373BAB" w:rsidRDefault="00373BAB" w:rsidP="00373BAB">
      <w:pPr>
        <w:pStyle w:val="ListParagraph"/>
        <w:numPr>
          <w:ilvl w:val="0"/>
          <w:numId w:val="13"/>
        </w:numPr>
        <w:rPr>
          <w:rFonts w:ascii="Myriad Pro" w:hAnsi="Myriad Pro"/>
          <w:sz w:val="24"/>
        </w:rPr>
      </w:pPr>
      <w:r>
        <w:rPr>
          <w:rFonts w:ascii="Myriad Pro" w:hAnsi="Myriad Pro"/>
          <w:sz w:val="24"/>
        </w:rPr>
        <w:t>Explore new ways to connect with prospects</w:t>
      </w:r>
    </w:p>
    <w:p w:rsidR="00373BAB" w:rsidRDefault="00373BAB" w:rsidP="00373BAB">
      <w:pPr>
        <w:pStyle w:val="ListParagraph"/>
        <w:numPr>
          <w:ilvl w:val="0"/>
          <w:numId w:val="13"/>
        </w:numPr>
        <w:rPr>
          <w:rFonts w:ascii="Myriad Pro" w:hAnsi="Myriad Pro"/>
          <w:sz w:val="24"/>
        </w:rPr>
      </w:pPr>
      <w:r>
        <w:rPr>
          <w:rFonts w:ascii="Myriad Pro" w:hAnsi="Myriad Pro"/>
          <w:sz w:val="24"/>
        </w:rPr>
        <w:t>Sharable assets (e.g. Mendo Moments)</w:t>
      </w:r>
    </w:p>
    <w:p w:rsidR="00373BAB" w:rsidRDefault="00373BAB" w:rsidP="00373BAB">
      <w:pPr>
        <w:pStyle w:val="ListParagraph"/>
        <w:numPr>
          <w:ilvl w:val="0"/>
          <w:numId w:val="13"/>
        </w:numPr>
        <w:rPr>
          <w:rFonts w:ascii="Myriad Pro" w:hAnsi="Myriad Pro"/>
          <w:sz w:val="24"/>
        </w:rPr>
      </w:pPr>
      <w:r>
        <w:rPr>
          <w:rFonts w:ascii="Myriad Pro" w:hAnsi="Myriad Pro"/>
          <w:sz w:val="24"/>
        </w:rPr>
        <w:t>Promotions: the Great Key Hunt</w:t>
      </w:r>
    </w:p>
    <w:p w:rsidR="00373BAB" w:rsidRDefault="00373BAB" w:rsidP="00373BAB">
      <w:pPr>
        <w:pStyle w:val="ListParagraph"/>
        <w:numPr>
          <w:ilvl w:val="0"/>
          <w:numId w:val="13"/>
        </w:numPr>
        <w:rPr>
          <w:rFonts w:ascii="Myriad Pro" w:hAnsi="Myriad Pro"/>
          <w:sz w:val="24"/>
        </w:rPr>
      </w:pPr>
      <w:r>
        <w:rPr>
          <w:rFonts w:ascii="Myriad Pro" w:hAnsi="Myriad Pro"/>
          <w:sz w:val="24"/>
        </w:rPr>
        <w:t>Offline marketing efforts</w:t>
      </w:r>
    </w:p>
    <w:p w:rsidR="00373BAB" w:rsidRDefault="00373BAB" w:rsidP="00373BAB">
      <w:pPr>
        <w:pStyle w:val="ListParagraph"/>
        <w:numPr>
          <w:ilvl w:val="0"/>
          <w:numId w:val="13"/>
        </w:numPr>
        <w:rPr>
          <w:rFonts w:ascii="Myriad Pro" w:hAnsi="Myriad Pro"/>
          <w:sz w:val="24"/>
        </w:rPr>
      </w:pPr>
      <w:r>
        <w:rPr>
          <w:rFonts w:ascii="Myriad Pro" w:hAnsi="Myriad Pro"/>
          <w:sz w:val="24"/>
        </w:rPr>
        <w:t>Media planning, buying, reporting</w:t>
      </w:r>
    </w:p>
    <w:p w:rsidR="00373BAB" w:rsidRDefault="00373BAB" w:rsidP="00373BAB">
      <w:pPr>
        <w:pStyle w:val="ListParagraph"/>
        <w:numPr>
          <w:ilvl w:val="0"/>
          <w:numId w:val="13"/>
        </w:numPr>
        <w:rPr>
          <w:rFonts w:ascii="Myriad Pro" w:hAnsi="Myriad Pro"/>
          <w:sz w:val="24"/>
        </w:rPr>
      </w:pPr>
      <w:r>
        <w:rPr>
          <w:rFonts w:ascii="Myriad Pro" w:hAnsi="Myriad Pro"/>
          <w:sz w:val="24"/>
        </w:rPr>
        <w:t>Manage online demand marketing efforts</w:t>
      </w:r>
    </w:p>
    <w:p w:rsidR="00373BAB" w:rsidRDefault="00373BAB" w:rsidP="00373BAB">
      <w:pPr>
        <w:pStyle w:val="ListParagraph"/>
        <w:numPr>
          <w:ilvl w:val="0"/>
          <w:numId w:val="13"/>
        </w:numPr>
        <w:rPr>
          <w:rFonts w:ascii="Myriad Pro" w:hAnsi="Myriad Pro"/>
          <w:sz w:val="24"/>
        </w:rPr>
      </w:pPr>
      <w:r>
        <w:rPr>
          <w:rFonts w:ascii="Myriad Pro" w:hAnsi="Myriad Pro"/>
          <w:sz w:val="24"/>
        </w:rPr>
        <w:t>Develop campaign creative for every tactic and media type</w:t>
      </w:r>
    </w:p>
    <w:p w:rsidR="00373BAB" w:rsidRDefault="00373BAB" w:rsidP="00373BAB">
      <w:pPr>
        <w:pStyle w:val="ListParagraph"/>
        <w:numPr>
          <w:ilvl w:val="0"/>
          <w:numId w:val="10"/>
        </w:numPr>
        <w:rPr>
          <w:rFonts w:ascii="Myriad Pro" w:hAnsi="Myriad Pro"/>
          <w:sz w:val="24"/>
        </w:rPr>
      </w:pPr>
      <w:r>
        <w:rPr>
          <w:rFonts w:ascii="Myriad Pro" w:hAnsi="Myriad Pro"/>
          <w:sz w:val="24"/>
        </w:rPr>
        <w:t>Calibrate Website</w:t>
      </w:r>
    </w:p>
    <w:p w:rsidR="00373BAB" w:rsidRDefault="00373BAB" w:rsidP="00373BAB">
      <w:pPr>
        <w:pStyle w:val="ListParagraph"/>
        <w:numPr>
          <w:ilvl w:val="0"/>
          <w:numId w:val="14"/>
        </w:numPr>
        <w:rPr>
          <w:rFonts w:ascii="Myriad Pro" w:hAnsi="Myriad Pro"/>
          <w:sz w:val="24"/>
        </w:rPr>
      </w:pPr>
      <w:r>
        <w:rPr>
          <w:rFonts w:ascii="Myriad Pro" w:hAnsi="Myriad Pro"/>
          <w:sz w:val="24"/>
        </w:rPr>
        <w:t>Review analytics</w:t>
      </w:r>
    </w:p>
    <w:p w:rsidR="00373BAB" w:rsidRDefault="00373BAB" w:rsidP="00373BAB">
      <w:pPr>
        <w:pStyle w:val="ListParagraph"/>
        <w:numPr>
          <w:ilvl w:val="0"/>
          <w:numId w:val="14"/>
        </w:numPr>
        <w:rPr>
          <w:rFonts w:ascii="Myriad Pro" w:hAnsi="Myriad Pro"/>
          <w:sz w:val="24"/>
        </w:rPr>
      </w:pPr>
      <w:r w:rsidRPr="00373BAB">
        <w:rPr>
          <w:rFonts w:ascii="Myriad Pro" w:hAnsi="Myriad Pro"/>
          <w:sz w:val="24"/>
        </w:rPr>
        <w:t>Conversion Rate Optimization</w:t>
      </w:r>
    </w:p>
    <w:p w:rsidR="00373BAB" w:rsidRDefault="00373BAB" w:rsidP="00373BAB">
      <w:pPr>
        <w:pStyle w:val="ListParagraph"/>
        <w:numPr>
          <w:ilvl w:val="0"/>
          <w:numId w:val="14"/>
        </w:numPr>
        <w:rPr>
          <w:rFonts w:ascii="Myriad Pro" w:hAnsi="Myriad Pro"/>
          <w:sz w:val="24"/>
        </w:rPr>
      </w:pPr>
      <w:r>
        <w:rPr>
          <w:rFonts w:ascii="Myriad Pro" w:hAnsi="Myriad Pro"/>
          <w:sz w:val="24"/>
        </w:rPr>
        <w:t>Update creative for freshness</w:t>
      </w:r>
    </w:p>
    <w:p w:rsidR="00373BAB" w:rsidRDefault="00373BAB" w:rsidP="00373BAB">
      <w:pPr>
        <w:pStyle w:val="ListParagraph"/>
        <w:numPr>
          <w:ilvl w:val="0"/>
          <w:numId w:val="14"/>
        </w:numPr>
        <w:rPr>
          <w:rFonts w:ascii="Myriad Pro" w:hAnsi="Myriad Pro"/>
          <w:sz w:val="24"/>
        </w:rPr>
      </w:pPr>
      <w:r>
        <w:rPr>
          <w:rFonts w:ascii="Myriad Pro" w:hAnsi="Myriad Pro"/>
          <w:sz w:val="24"/>
        </w:rPr>
        <w:t>Create and launch retargeting (sequential billboards)</w:t>
      </w:r>
    </w:p>
    <w:p w:rsidR="00373BAB" w:rsidRDefault="00373BAB" w:rsidP="00373BAB">
      <w:pPr>
        <w:pStyle w:val="ListParagraph"/>
        <w:numPr>
          <w:ilvl w:val="0"/>
          <w:numId w:val="10"/>
        </w:numPr>
        <w:rPr>
          <w:rFonts w:ascii="Myriad Pro" w:hAnsi="Myriad Pro"/>
          <w:sz w:val="24"/>
        </w:rPr>
      </w:pPr>
      <w:r>
        <w:rPr>
          <w:rFonts w:ascii="Myriad Pro" w:hAnsi="Myriad Pro"/>
          <w:sz w:val="24"/>
        </w:rPr>
        <w:t>Website Maintenance</w:t>
      </w:r>
    </w:p>
    <w:p w:rsidR="00373BAB" w:rsidRDefault="00373BAB" w:rsidP="00373BAB">
      <w:pPr>
        <w:pStyle w:val="ListParagraph"/>
        <w:numPr>
          <w:ilvl w:val="0"/>
          <w:numId w:val="15"/>
        </w:numPr>
        <w:rPr>
          <w:rFonts w:ascii="Myriad Pro" w:hAnsi="Myriad Pro"/>
          <w:sz w:val="24"/>
        </w:rPr>
      </w:pPr>
      <w:r>
        <w:rPr>
          <w:rFonts w:ascii="Myriad Pro" w:hAnsi="Myriad Pro"/>
          <w:sz w:val="24"/>
        </w:rPr>
        <w:t>Ongoing support</w:t>
      </w:r>
    </w:p>
    <w:p w:rsidR="00373BAB" w:rsidRDefault="00373BAB" w:rsidP="00373BAB">
      <w:pPr>
        <w:pStyle w:val="ListParagraph"/>
        <w:numPr>
          <w:ilvl w:val="0"/>
          <w:numId w:val="15"/>
        </w:numPr>
        <w:rPr>
          <w:rFonts w:ascii="Myriad Pro" w:hAnsi="Myriad Pro"/>
          <w:sz w:val="24"/>
        </w:rPr>
      </w:pPr>
      <w:r>
        <w:rPr>
          <w:rFonts w:ascii="Myriad Pro" w:hAnsi="Myriad Pro"/>
          <w:sz w:val="24"/>
        </w:rPr>
        <w:t>Software updates</w:t>
      </w:r>
    </w:p>
    <w:p w:rsidR="00373BAB" w:rsidRDefault="00373BAB" w:rsidP="00373BAB">
      <w:pPr>
        <w:pStyle w:val="ListParagraph"/>
        <w:numPr>
          <w:ilvl w:val="0"/>
          <w:numId w:val="15"/>
        </w:numPr>
        <w:rPr>
          <w:rFonts w:ascii="Myriad Pro" w:hAnsi="Myriad Pro"/>
          <w:sz w:val="24"/>
        </w:rPr>
      </w:pPr>
      <w:r>
        <w:rPr>
          <w:rFonts w:ascii="Myriad Pro" w:hAnsi="Myriad Pro"/>
          <w:sz w:val="24"/>
        </w:rPr>
        <w:t>Email/phone support</w:t>
      </w:r>
    </w:p>
    <w:p w:rsidR="00373BAB" w:rsidRDefault="00373BAB" w:rsidP="00373BAB">
      <w:pPr>
        <w:pStyle w:val="ListParagraph"/>
        <w:numPr>
          <w:ilvl w:val="0"/>
          <w:numId w:val="15"/>
        </w:numPr>
        <w:rPr>
          <w:rFonts w:ascii="Myriad Pro" w:hAnsi="Myriad Pro"/>
          <w:sz w:val="24"/>
        </w:rPr>
      </w:pPr>
      <w:r>
        <w:rPr>
          <w:rFonts w:ascii="Myriad Pro" w:hAnsi="Myriad Pro"/>
          <w:sz w:val="24"/>
        </w:rPr>
        <w:t>Training</w:t>
      </w:r>
    </w:p>
    <w:p w:rsidR="00373BAB" w:rsidRPr="00373BAB" w:rsidRDefault="00373BAB" w:rsidP="00373BAB">
      <w:pPr>
        <w:ind w:left="1800"/>
        <w:rPr>
          <w:rFonts w:ascii="Myriad Pro" w:hAnsi="Myriad Pro"/>
          <w:sz w:val="24"/>
        </w:rPr>
      </w:pPr>
    </w:p>
    <w:p w:rsidR="00373BAB" w:rsidRDefault="00373BAB" w:rsidP="00373BAB">
      <w:pPr>
        <w:ind w:left="1080"/>
        <w:rPr>
          <w:rFonts w:ascii="Myriad Pro" w:hAnsi="Myriad Pro"/>
          <w:sz w:val="24"/>
        </w:rPr>
      </w:pPr>
      <w:r>
        <w:rPr>
          <w:rFonts w:ascii="Myriad Pro" w:hAnsi="Myriad Pro"/>
          <w:sz w:val="24"/>
        </w:rPr>
        <w:t xml:space="preserve">Russell next presented a sample media plan for a launch period of four weeks. This plan is a “saturation” approach and includes items such as billboards, bus wraps, bus benches, bus stop ends, and more. The proposed budget for this brand launch is $100,000. The committee agreed there was no point in delaying the launch. </w:t>
      </w:r>
    </w:p>
    <w:p w:rsidR="00373BAB" w:rsidRDefault="00373BAB" w:rsidP="00373BAB">
      <w:pPr>
        <w:ind w:left="1080"/>
        <w:rPr>
          <w:rFonts w:ascii="Myriad Pro" w:hAnsi="Myriad Pro"/>
          <w:sz w:val="24"/>
        </w:rPr>
      </w:pPr>
    </w:p>
    <w:p w:rsidR="00373BAB" w:rsidRDefault="00373BAB" w:rsidP="00373BAB">
      <w:pPr>
        <w:ind w:left="1080"/>
        <w:rPr>
          <w:rFonts w:ascii="Myriad Pro" w:hAnsi="Myriad Pro"/>
          <w:sz w:val="24"/>
        </w:rPr>
      </w:pPr>
      <w:r>
        <w:rPr>
          <w:rFonts w:ascii="Myriad Pro" w:hAnsi="Myriad Pro"/>
          <w:sz w:val="24"/>
        </w:rPr>
        <w:t>Russell will supply the committee with:</w:t>
      </w:r>
    </w:p>
    <w:p w:rsidR="00373BAB" w:rsidRDefault="00373BAB" w:rsidP="00373BAB">
      <w:pPr>
        <w:pStyle w:val="ListParagraph"/>
        <w:numPr>
          <w:ilvl w:val="0"/>
          <w:numId w:val="16"/>
        </w:numPr>
        <w:rPr>
          <w:rFonts w:ascii="Myriad Pro" w:hAnsi="Myriad Pro"/>
          <w:sz w:val="24"/>
        </w:rPr>
      </w:pPr>
      <w:r>
        <w:rPr>
          <w:rFonts w:ascii="Myriad Pro" w:hAnsi="Myriad Pro"/>
          <w:sz w:val="24"/>
        </w:rPr>
        <w:t>The media plan sample</w:t>
      </w:r>
    </w:p>
    <w:p w:rsidR="00373BAB" w:rsidRDefault="00373BAB" w:rsidP="00373BAB">
      <w:pPr>
        <w:pStyle w:val="ListParagraph"/>
        <w:numPr>
          <w:ilvl w:val="0"/>
          <w:numId w:val="16"/>
        </w:numPr>
        <w:rPr>
          <w:rFonts w:ascii="Myriad Pro" w:hAnsi="Myriad Pro"/>
          <w:sz w:val="24"/>
        </w:rPr>
      </w:pPr>
      <w:r>
        <w:rPr>
          <w:rFonts w:ascii="Myriad Pro" w:hAnsi="Myriad Pro"/>
          <w:sz w:val="24"/>
        </w:rPr>
        <w:t>Scripts</w:t>
      </w:r>
    </w:p>
    <w:p w:rsidR="00373BAB" w:rsidRDefault="00373BAB" w:rsidP="00373BAB">
      <w:pPr>
        <w:pStyle w:val="ListParagraph"/>
        <w:numPr>
          <w:ilvl w:val="0"/>
          <w:numId w:val="16"/>
        </w:numPr>
        <w:rPr>
          <w:rFonts w:ascii="Myriad Pro" w:hAnsi="Myriad Pro"/>
          <w:sz w:val="24"/>
        </w:rPr>
      </w:pPr>
      <w:r>
        <w:rPr>
          <w:rFonts w:ascii="Myriad Pro" w:hAnsi="Myriad Pro"/>
          <w:sz w:val="24"/>
        </w:rPr>
        <w:t xml:space="preserve">Budget </w:t>
      </w:r>
    </w:p>
    <w:p w:rsidR="00373BAB" w:rsidRDefault="00373BAB" w:rsidP="00373BAB">
      <w:pPr>
        <w:pStyle w:val="ListParagraph"/>
        <w:numPr>
          <w:ilvl w:val="0"/>
          <w:numId w:val="16"/>
        </w:numPr>
        <w:rPr>
          <w:rFonts w:ascii="Myriad Pro" w:hAnsi="Myriad Pro"/>
          <w:sz w:val="24"/>
        </w:rPr>
      </w:pPr>
      <w:r>
        <w:rPr>
          <w:rFonts w:ascii="Myriad Pro" w:hAnsi="Myriad Pro"/>
          <w:sz w:val="24"/>
        </w:rPr>
        <w:t>Key milestones/timeline</w:t>
      </w:r>
    </w:p>
    <w:p w:rsidR="00373BAB" w:rsidRPr="00373BAB" w:rsidRDefault="009A6FAD" w:rsidP="009A6FAD">
      <w:pPr>
        <w:ind w:left="1080"/>
        <w:rPr>
          <w:rFonts w:ascii="Myriad Pro" w:hAnsi="Myriad Pro"/>
          <w:sz w:val="24"/>
        </w:rPr>
      </w:pPr>
      <w:r>
        <w:rPr>
          <w:rFonts w:ascii="Myriad Pro" w:hAnsi="Myriad Pro"/>
          <w:sz w:val="24"/>
        </w:rPr>
        <w:br/>
        <w:t>VMC and the committee will work on what the launch looks like for stakeholders: MailChimp communiques, town hall meetings, key tips for effective website, etc.</w:t>
      </w:r>
      <w:r w:rsidR="00650351" w:rsidRPr="00373BAB">
        <w:rPr>
          <w:rFonts w:ascii="Myriad Pro" w:hAnsi="Myriad Pro"/>
          <w:sz w:val="24"/>
        </w:rPr>
        <w:br/>
      </w:r>
    </w:p>
    <w:p w:rsidR="00A64398" w:rsidRPr="00BA7F87" w:rsidRDefault="00A64398" w:rsidP="00422ACC">
      <w:pPr>
        <w:rPr>
          <w:rFonts w:ascii="Myriad Pro" w:hAnsi="Myriad Pro"/>
          <w:sz w:val="24"/>
        </w:rPr>
      </w:pPr>
    </w:p>
    <w:p w:rsidR="00422ACC" w:rsidRPr="007C24CD" w:rsidRDefault="003F4276" w:rsidP="007C24CD">
      <w:pPr>
        <w:ind w:left="360"/>
        <w:rPr>
          <w:rFonts w:ascii="Myriad Pro" w:hAnsi="Myriad Pro"/>
          <w:sz w:val="24"/>
        </w:rPr>
      </w:pPr>
      <w:r w:rsidRPr="00582B5C">
        <w:rPr>
          <w:rFonts w:ascii="Myriad Pro" w:hAnsi="Myriad Pro"/>
          <w:b/>
          <w:sz w:val="24"/>
        </w:rPr>
        <w:t xml:space="preserve">NEXT MEETING DATE </w:t>
      </w:r>
      <w:r w:rsidR="00610789">
        <w:rPr>
          <w:rFonts w:ascii="Myriad Pro" w:hAnsi="Myriad Pro"/>
          <w:b/>
          <w:sz w:val="24"/>
        </w:rPr>
        <w:br/>
      </w:r>
      <w:r w:rsidR="009A6FAD">
        <w:rPr>
          <w:rFonts w:ascii="Myriad Pro" w:hAnsi="Myriad Pro"/>
          <w:sz w:val="24"/>
        </w:rPr>
        <w:t>TBA</w:t>
      </w:r>
    </w:p>
    <w:p w:rsidR="00422ACC" w:rsidRPr="00582B5C" w:rsidRDefault="00422ACC" w:rsidP="00422ACC">
      <w:pPr>
        <w:ind w:firstLine="360"/>
        <w:rPr>
          <w:rFonts w:ascii="Myriad Pro" w:hAnsi="Myriad Pro"/>
          <w:b/>
          <w:sz w:val="24"/>
        </w:rPr>
      </w:pPr>
    </w:p>
    <w:p w:rsidR="00610789" w:rsidRDefault="003F4276" w:rsidP="00422ACC">
      <w:pPr>
        <w:ind w:firstLine="360"/>
        <w:rPr>
          <w:rFonts w:ascii="Myriad Pro" w:hAnsi="Myriad Pro"/>
          <w:b/>
          <w:sz w:val="24"/>
        </w:rPr>
      </w:pPr>
      <w:r w:rsidRPr="00582B5C">
        <w:rPr>
          <w:rFonts w:ascii="Myriad Pro" w:hAnsi="Myriad Pro"/>
          <w:b/>
          <w:sz w:val="24"/>
        </w:rPr>
        <w:t>ADJOURN</w:t>
      </w:r>
    </w:p>
    <w:p w:rsidR="00A64398" w:rsidRPr="00422ACC" w:rsidRDefault="009A6FAD" w:rsidP="008C26E4">
      <w:pPr>
        <w:ind w:firstLine="360"/>
        <w:rPr>
          <w:rFonts w:ascii="Myriad Pro" w:hAnsi="Myriad Pro"/>
          <w:sz w:val="24"/>
        </w:rPr>
      </w:pPr>
      <w:r>
        <w:rPr>
          <w:rFonts w:ascii="Myriad Pro" w:hAnsi="Myriad Pro"/>
          <w:sz w:val="24"/>
        </w:rPr>
        <w:t>12:52</w:t>
      </w:r>
      <w:r w:rsidR="00610789" w:rsidRPr="007C24CD">
        <w:rPr>
          <w:rFonts w:ascii="Myriad Pro" w:hAnsi="Myriad Pro"/>
          <w:sz w:val="24"/>
        </w:rPr>
        <w:t>PM</w:t>
      </w:r>
    </w:p>
    <w:sectPr w:rsidR="00A64398" w:rsidRPr="00422ACC" w:rsidSect="00A64398">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AB" w:rsidRDefault="00A27D89" w:rsidP="00043D57">
    <w:pPr>
      <w:pStyle w:val="Footer"/>
      <w:framePr w:wrap="around" w:vAnchor="text" w:hAnchor="margin" w:xAlign="right" w:y="1"/>
      <w:rPr>
        <w:rStyle w:val="PageNumber"/>
      </w:rPr>
    </w:pPr>
    <w:r>
      <w:rPr>
        <w:rStyle w:val="PageNumber"/>
      </w:rPr>
      <w:fldChar w:fldCharType="begin"/>
    </w:r>
    <w:r w:rsidR="00373BAB">
      <w:rPr>
        <w:rStyle w:val="PageNumber"/>
      </w:rPr>
      <w:instrText xml:space="preserve">PAGE  </w:instrText>
    </w:r>
    <w:r>
      <w:rPr>
        <w:rStyle w:val="PageNumber"/>
      </w:rPr>
      <w:fldChar w:fldCharType="end"/>
    </w:r>
  </w:p>
  <w:p w:rsidR="00373BAB" w:rsidRDefault="00373BAB"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AB" w:rsidRPr="00B3608C" w:rsidRDefault="00A27D89"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373BAB"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8C26E4">
      <w:rPr>
        <w:rStyle w:val="PageNumber"/>
        <w:rFonts w:ascii="Myriad Pro" w:hAnsi="Myriad Pro"/>
        <w:noProof/>
        <w:sz w:val="18"/>
      </w:rPr>
      <w:t>3</w:t>
    </w:r>
    <w:r w:rsidRPr="00B3608C">
      <w:rPr>
        <w:rStyle w:val="PageNumber"/>
        <w:rFonts w:ascii="Myriad Pro" w:hAnsi="Myriad Pro"/>
        <w:sz w:val="18"/>
      </w:rPr>
      <w:fldChar w:fldCharType="end"/>
    </w:r>
  </w:p>
  <w:p w:rsidR="00373BAB" w:rsidRDefault="00373BAB" w:rsidP="00B3608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AB" w:rsidRDefault="00373BA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AB" w:rsidRDefault="00373BA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AB" w:rsidRDefault="00373BAB">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AB" w:rsidRDefault="00373BA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65"/>
    <w:multiLevelType w:val="hybridMultilevel"/>
    <w:tmpl w:val="E1F65D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4B259C7"/>
    <w:multiLevelType w:val="hybridMultilevel"/>
    <w:tmpl w:val="C81A2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35E2029"/>
    <w:multiLevelType w:val="hybridMultilevel"/>
    <w:tmpl w:val="D4647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5E36BC"/>
    <w:multiLevelType w:val="multilevel"/>
    <w:tmpl w:val="1E8C3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A00B6"/>
    <w:multiLevelType w:val="hybridMultilevel"/>
    <w:tmpl w:val="D5220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C47E6"/>
    <w:multiLevelType w:val="hybridMultilevel"/>
    <w:tmpl w:val="0FA6DA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EEA05F4"/>
    <w:multiLevelType w:val="hybridMultilevel"/>
    <w:tmpl w:val="1E8C3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263B4"/>
    <w:multiLevelType w:val="multilevel"/>
    <w:tmpl w:val="5A085872"/>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642293"/>
    <w:multiLevelType w:val="hybridMultilevel"/>
    <w:tmpl w:val="3F760D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3C90D6A"/>
    <w:multiLevelType w:val="hybridMultilevel"/>
    <w:tmpl w:val="7C5EB9BE"/>
    <w:lvl w:ilvl="0" w:tplc="4FAA9C40">
      <w:start w:val="1"/>
      <w:numFmt w:val="upperRoman"/>
      <w:lvlText w:val="%1."/>
      <w:lvlJc w:val="left"/>
      <w:pPr>
        <w:ind w:left="659" w:hanging="298"/>
        <w:jc w:val="right"/>
      </w:pPr>
      <w:rPr>
        <w:rFonts w:ascii="Arial" w:eastAsia="Arial" w:hAnsi="Arial" w:cs="Courier New" w:hint="default"/>
        <w:spacing w:val="-1"/>
        <w:w w:val="91"/>
        <w:sz w:val="22"/>
        <w:szCs w:val="22"/>
      </w:rPr>
    </w:lvl>
    <w:lvl w:ilvl="1" w:tplc="BC30FC3C">
      <w:start w:val="1"/>
      <w:numFmt w:val="upperLetter"/>
      <w:lvlText w:val="%2."/>
      <w:lvlJc w:val="left"/>
      <w:pPr>
        <w:ind w:left="1372" w:hanging="360"/>
      </w:pPr>
      <w:rPr>
        <w:rFonts w:ascii="Arial" w:eastAsia="Arial" w:hAnsi="Arial" w:cs="Courier New"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12">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C237A3"/>
    <w:multiLevelType w:val="hybridMultilevel"/>
    <w:tmpl w:val="37A065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A47530E"/>
    <w:multiLevelType w:val="hybridMultilevel"/>
    <w:tmpl w:val="DC02E4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4"/>
  </w:num>
  <w:num w:numId="3">
    <w:abstractNumId w:val="12"/>
  </w:num>
  <w:num w:numId="4">
    <w:abstractNumId w:val="6"/>
  </w:num>
  <w:num w:numId="5">
    <w:abstractNumId w:val="13"/>
  </w:num>
  <w:num w:numId="6">
    <w:abstractNumId w:val="9"/>
  </w:num>
  <w:num w:numId="7">
    <w:abstractNumId w:val="8"/>
  </w:num>
  <w:num w:numId="8">
    <w:abstractNumId w:val="5"/>
  </w:num>
  <w:num w:numId="9">
    <w:abstractNumId w:val="3"/>
  </w:num>
  <w:num w:numId="10">
    <w:abstractNumId w:val="15"/>
  </w:num>
  <w:num w:numId="11">
    <w:abstractNumId w:val="10"/>
  </w:num>
  <w:num w:numId="12">
    <w:abstractNumId w:val="14"/>
  </w:num>
  <w:num w:numId="13">
    <w:abstractNumId w:val="0"/>
  </w:num>
  <w:num w:numId="14">
    <w:abstractNumId w:val="7"/>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w:hdrShapeDefaults>
  <w:compat>
    <w:ulTrailSpace/>
    <w:useFELayout/>
  </w:compat>
  <w:rsids>
    <w:rsidRoot w:val="00A64398"/>
    <w:rsid w:val="00003B14"/>
    <w:rsid w:val="00043D57"/>
    <w:rsid w:val="000A7021"/>
    <w:rsid w:val="000D7BA4"/>
    <w:rsid w:val="00102E58"/>
    <w:rsid w:val="0011506B"/>
    <w:rsid w:val="00122E64"/>
    <w:rsid w:val="001A16AB"/>
    <w:rsid w:val="001B384F"/>
    <w:rsid w:val="00210823"/>
    <w:rsid w:val="00235A91"/>
    <w:rsid w:val="00256B5F"/>
    <w:rsid w:val="00275AA2"/>
    <w:rsid w:val="00290F87"/>
    <w:rsid w:val="002B1A34"/>
    <w:rsid w:val="002B4A4D"/>
    <w:rsid w:val="002C35BB"/>
    <w:rsid w:val="002C77FC"/>
    <w:rsid w:val="002D3001"/>
    <w:rsid w:val="002F7D8C"/>
    <w:rsid w:val="00324A3A"/>
    <w:rsid w:val="00343F00"/>
    <w:rsid w:val="00373BAB"/>
    <w:rsid w:val="00392ADD"/>
    <w:rsid w:val="003C1D42"/>
    <w:rsid w:val="003C6114"/>
    <w:rsid w:val="003F4276"/>
    <w:rsid w:val="004162AD"/>
    <w:rsid w:val="00416863"/>
    <w:rsid w:val="00422ACC"/>
    <w:rsid w:val="00433EDA"/>
    <w:rsid w:val="004A6428"/>
    <w:rsid w:val="004B44E3"/>
    <w:rsid w:val="004F38A4"/>
    <w:rsid w:val="00503269"/>
    <w:rsid w:val="00544EF6"/>
    <w:rsid w:val="00555D01"/>
    <w:rsid w:val="00563575"/>
    <w:rsid w:val="005657E3"/>
    <w:rsid w:val="00575C4F"/>
    <w:rsid w:val="00582B5C"/>
    <w:rsid w:val="005B572D"/>
    <w:rsid w:val="005E0365"/>
    <w:rsid w:val="00600C4C"/>
    <w:rsid w:val="00610789"/>
    <w:rsid w:val="00624ABA"/>
    <w:rsid w:val="00650351"/>
    <w:rsid w:val="006531B8"/>
    <w:rsid w:val="006658DE"/>
    <w:rsid w:val="00667BC8"/>
    <w:rsid w:val="006741B5"/>
    <w:rsid w:val="0069507A"/>
    <w:rsid w:val="006A0BCC"/>
    <w:rsid w:val="006C6B43"/>
    <w:rsid w:val="00713155"/>
    <w:rsid w:val="00726B88"/>
    <w:rsid w:val="007739B2"/>
    <w:rsid w:val="007866B8"/>
    <w:rsid w:val="00797720"/>
    <w:rsid w:val="007A416E"/>
    <w:rsid w:val="007C12DD"/>
    <w:rsid w:val="007C24CD"/>
    <w:rsid w:val="007D4748"/>
    <w:rsid w:val="008110D4"/>
    <w:rsid w:val="008201D5"/>
    <w:rsid w:val="0083098A"/>
    <w:rsid w:val="00842E83"/>
    <w:rsid w:val="00880494"/>
    <w:rsid w:val="00884DFD"/>
    <w:rsid w:val="008B4A53"/>
    <w:rsid w:val="008B684C"/>
    <w:rsid w:val="008C26E4"/>
    <w:rsid w:val="008C4EB3"/>
    <w:rsid w:val="008E14B2"/>
    <w:rsid w:val="00914C07"/>
    <w:rsid w:val="00953796"/>
    <w:rsid w:val="00956EE3"/>
    <w:rsid w:val="00983257"/>
    <w:rsid w:val="009A6FAD"/>
    <w:rsid w:val="009B201E"/>
    <w:rsid w:val="009C061A"/>
    <w:rsid w:val="009D52C9"/>
    <w:rsid w:val="009E270D"/>
    <w:rsid w:val="00A01B67"/>
    <w:rsid w:val="00A27D89"/>
    <w:rsid w:val="00A50D82"/>
    <w:rsid w:val="00A51DBF"/>
    <w:rsid w:val="00A64398"/>
    <w:rsid w:val="00AB6158"/>
    <w:rsid w:val="00AC345C"/>
    <w:rsid w:val="00AC543D"/>
    <w:rsid w:val="00AE4390"/>
    <w:rsid w:val="00AF0942"/>
    <w:rsid w:val="00AF28D7"/>
    <w:rsid w:val="00B1310A"/>
    <w:rsid w:val="00B34D1E"/>
    <w:rsid w:val="00B3608C"/>
    <w:rsid w:val="00B45F96"/>
    <w:rsid w:val="00B66539"/>
    <w:rsid w:val="00B7687F"/>
    <w:rsid w:val="00BA7F87"/>
    <w:rsid w:val="00BB5D3C"/>
    <w:rsid w:val="00BD4917"/>
    <w:rsid w:val="00BF5DD7"/>
    <w:rsid w:val="00BF6D76"/>
    <w:rsid w:val="00C11FE8"/>
    <w:rsid w:val="00C15EB3"/>
    <w:rsid w:val="00C45C17"/>
    <w:rsid w:val="00C6208D"/>
    <w:rsid w:val="00C62D49"/>
    <w:rsid w:val="00C73624"/>
    <w:rsid w:val="00C80406"/>
    <w:rsid w:val="00CF4B9D"/>
    <w:rsid w:val="00D00DD5"/>
    <w:rsid w:val="00D2115D"/>
    <w:rsid w:val="00D8577E"/>
    <w:rsid w:val="00DA5CB4"/>
    <w:rsid w:val="00E34A6E"/>
    <w:rsid w:val="00E371F6"/>
    <w:rsid w:val="00E905B6"/>
    <w:rsid w:val="00E96615"/>
    <w:rsid w:val="00EC0499"/>
    <w:rsid w:val="00EC5924"/>
    <w:rsid w:val="00EF55A9"/>
    <w:rsid w:val="00EF5CD9"/>
    <w:rsid w:val="00F01EF0"/>
    <w:rsid w:val="00F05AB1"/>
    <w:rsid w:val="00F12D1B"/>
    <w:rsid w:val="00F162F9"/>
    <w:rsid w:val="00F30006"/>
    <w:rsid w:val="00F3056E"/>
    <w:rsid w:val="00F523A7"/>
    <w:rsid w:val="00F54D51"/>
    <w:rsid w:val="00F72AD7"/>
    <w:rsid w:val="00F90DCA"/>
    <w:rsid w:val="00FA7B7B"/>
    <w:rsid w:val="00FD1636"/>
    <w:rsid w:val="00FD7A8A"/>
    <w:rsid w:val="00FF6C80"/>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57099203">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3467</Characters>
  <Application>Microsoft Macintosh Word</Application>
  <DocSecurity>0</DocSecurity>
  <Lines>28</Lines>
  <Paragraphs>6</Paragraphs>
  <ScaleCrop>false</ScaleCrop>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cp:lastPrinted>2017-06-12T20:28:00Z</cp:lastPrinted>
  <dcterms:created xsi:type="dcterms:W3CDTF">2018-03-08T02:39:00Z</dcterms:created>
  <dcterms:modified xsi:type="dcterms:W3CDTF">2018-03-27T17:52:00Z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