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F7938" w:rsidRPr="00C82F82" w:rsidRDefault="00CE1F0A" w:rsidP="00C82F82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AD5085" w:rsidRPr="00E134DA" w:rsidRDefault="00EF7938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  <w:r w:rsidRPr="00B973DE">
        <w:rPr>
          <w:rFonts w:ascii="Arial" w:hAnsi="Arial" w:cs="Arial"/>
          <w:sz w:val="20"/>
          <w:szCs w:val="28"/>
        </w:rPr>
        <w:t>“The Marketing Committee shall be composed of a maximum of seven (7) voting members as follows: (</w:t>
      </w:r>
      <w:proofErr w:type="spellStart"/>
      <w:r w:rsidRPr="00B973DE">
        <w:rPr>
          <w:rFonts w:ascii="Arial" w:hAnsi="Arial" w:cs="Arial"/>
          <w:sz w:val="20"/>
          <w:szCs w:val="28"/>
        </w:rPr>
        <w:t>i</w:t>
      </w:r>
      <w:proofErr w:type="spellEnd"/>
      <w:r w:rsidRPr="00B973DE">
        <w:rPr>
          <w:rFonts w:ascii="Arial" w:hAnsi="Arial" w:cs="Arial"/>
          <w:sz w:val="20"/>
          <w:szCs w:val="28"/>
        </w:rPr>
        <w:t>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fulfil</w:t>
      </w:r>
      <w:r w:rsidR="00C25C3C">
        <w:rPr>
          <w:rFonts w:ascii="Arial" w:hAnsi="Arial" w:cs="Arial"/>
          <w:sz w:val="20"/>
          <w:szCs w:val="28"/>
        </w:rPr>
        <w:t>l</w:t>
      </w:r>
      <w:r w:rsidRPr="00B973DE">
        <w:rPr>
          <w:rFonts w:ascii="Arial" w:hAnsi="Arial" w:cs="Arial"/>
          <w:sz w:val="20"/>
          <w:szCs w:val="28"/>
        </w:rPr>
        <w:t>ment of its duties and obligations regarding all marketing activities and issues, including but not limited to advertising, public relations and website activit</w:t>
      </w:r>
      <w:r w:rsidR="00C25C3C">
        <w:rPr>
          <w:rFonts w:ascii="Arial" w:hAnsi="Arial" w:cs="Arial"/>
          <w:sz w:val="20"/>
          <w:szCs w:val="28"/>
        </w:rPr>
        <w:t>i</w:t>
      </w:r>
      <w:r w:rsidRPr="00B973DE">
        <w:rPr>
          <w:rFonts w:ascii="Arial" w:hAnsi="Arial" w:cs="Arial"/>
          <w:sz w:val="20"/>
          <w:szCs w:val="28"/>
        </w:rPr>
        <w:t>es.” - bylaws, Article 6, Section 6.1, (d) (iv)</w:t>
      </w:r>
      <w:r w:rsidR="00C25C3C">
        <w:rPr>
          <w:rFonts w:ascii="Arial" w:hAnsi="Arial" w:cs="Arial"/>
          <w:sz w:val="20"/>
          <w:szCs w:val="28"/>
        </w:rPr>
        <w:br/>
      </w: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6D416D">
        <w:rPr>
          <w:rFonts w:ascii="Arial" w:hAnsi="Arial" w:cs="Arial"/>
          <w:szCs w:val="28"/>
        </w:rPr>
        <w:t>WEDNESDAY, JANUARY 4, 2017</w:t>
      </w:r>
    </w:p>
    <w:p w:rsidR="00AD5085" w:rsidRPr="00AE483D" w:rsidRDefault="0082410F" w:rsidP="0082410F">
      <w:pPr>
        <w:jc w:val="both"/>
        <w:rPr>
          <w:rFonts w:ascii="Arial" w:hAnsi="Arial" w:cs="Arial"/>
          <w:b/>
          <w:szCs w:val="28"/>
        </w:rPr>
      </w:pPr>
      <w:r w:rsidRPr="00AE483D">
        <w:rPr>
          <w:rFonts w:ascii="Arial" w:hAnsi="Arial" w:cs="Arial"/>
          <w:b/>
          <w:szCs w:val="28"/>
        </w:rPr>
        <w:t>TIME:</w:t>
      </w:r>
      <w:r w:rsidR="00CE1F0A" w:rsidRPr="00AE483D">
        <w:rPr>
          <w:rFonts w:ascii="Arial" w:hAnsi="Arial" w:cs="Arial"/>
          <w:b/>
          <w:szCs w:val="28"/>
        </w:rPr>
        <w:tab/>
      </w:r>
      <w:r w:rsidR="00CE1F0A" w:rsidRPr="00AE483D">
        <w:rPr>
          <w:rFonts w:ascii="Arial" w:hAnsi="Arial" w:cs="Arial"/>
          <w:b/>
          <w:szCs w:val="28"/>
        </w:rPr>
        <w:tab/>
      </w:r>
      <w:r w:rsidR="00AD5085" w:rsidRPr="00AE483D">
        <w:rPr>
          <w:rFonts w:ascii="Arial" w:hAnsi="Arial" w:cs="Arial"/>
          <w:szCs w:val="28"/>
        </w:rPr>
        <w:t xml:space="preserve"> </w:t>
      </w:r>
      <w:r w:rsidR="006D416D">
        <w:rPr>
          <w:rFonts w:ascii="Arial" w:hAnsi="Arial" w:cs="Arial"/>
          <w:szCs w:val="28"/>
        </w:rPr>
        <w:t>3:30P</w:t>
      </w:r>
      <w:r w:rsidR="00947805">
        <w:rPr>
          <w:rFonts w:ascii="Arial" w:hAnsi="Arial" w:cs="Arial"/>
          <w:szCs w:val="28"/>
        </w:rPr>
        <w:t>M</w:t>
      </w:r>
    </w:p>
    <w:p w:rsidR="006D416D" w:rsidRPr="006D416D" w:rsidRDefault="00947805" w:rsidP="00DB556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LOCATION</w:t>
      </w:r>
      <w:r w:rsidR="0082410F" w:rsidRPr="00AE483D">
        <w:rPr>
          <w:rFonts w:ascii="Arial" w:hAnsi="Arial" w:cs="Arial"/>
          <w:b/>
          <w:szCs w:val="28"/>
        </w:rPr>
        <w:t>:</w:t>
      </w:r>
      <w:r w:rsidR="00CE1F0A" w:rsidRPr="00AE483D">
        <w:rPr>
          <w:rFonts w:ascii="Arial" w:hAnsi="Arial" w:cs="Arial"/>
          <w:b/>
          <w:szCs w:val="28"/>
        </w:rPr>
        <w:tab/>
      </w:r>
      <w:r w:rsidR="00DB5560" w:rsidRPr="00AE483D">
        <w:rPr>
          <w:rFonts w:ascii="Arial" w:hAnsi="Arial" w:cs="Arial"/>
          <w:szCs w:val="28"/>
        </w:rPr>
        <w:t xml:space="preserve">Visit Mendocino County, 390 W. </w:t>
      </w:r>
      <w:proofErr w:type="spellStart"/>
      <w:r w:rsidR="00DB5560" w:rsidRPr="00AE483D">
        <w:rPr>
          <w:rFonts w:ascii="Arial" w:hAnsi="Arial" w:cs="Arial"/>
          <w:szCs w:val="28"/>
        </w:rPr>
        <w:t>Standley</w:t>
      </w:r>
      <w:proofErr w:type="spellEnd"/>
      <w:r w:rsidR="00DB5560" w:rsidRPr="00AE483D">
        <w:rPr>
          <w:rFonts w:ascii="Arial" w:hAnsi="Arial" w:cs="Arial"/>
          <w:szCs w:val="28"/>
        </w:rPr>
        <w:t xml:space="preserve"> St., Ukiah CA 95482</w:t>
      </w:r>
      <w:r w:rsidR="00DB5560">
        <w:rPr>
          <w:rFonts w:ascii="Arial" w:hAnsi="Arial" w:cs="Arial"/>
          <w:szCs w:val="28"/>
        </w:rPr>
        <w:br/>
      </w:r>
    </w:p>
    <w:p w:rsidR="00DB5560" w:rsidRPr="00DB5560" w:rsidRDefault="00AE483D" w:rsidP="00DB5560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6D416D" w:rsidRPr="00AE483D">
        <w:rPr>
          <w:rFonts w:ascii="Arial" w:hAnsi="Arial" w:cs="Arial"/>
          <w:szCs w:val="28"/>
        </w:rPr>
        <w:t>Visit Mendocino County, 345 N. Franklin St., Fort Bragg CA 95437</w:t>
      </w:r>
      <w:r w:rsidR="00DB5560">
        <w:rPr>
          <w:rFonts w:ascii="Arial" w:hAnsi="Arial" w:cs="Arial"/>
          <w:szCs w:val="28"/>
        </w:rPr>
        <w:br/>
      </w:r>
      <w:r w:rsidR="00DB5560">
        <w:rPr>
          <w:rFonts w:ascii="Arial" w:hAnsi="Arial" w:cs="Arial"/>
          <w:szCs w:val="28"/>
        </w:rPr>
        <w:tab/>
      </w:r>
      <w:r w:rsidR="00DB5560">
        <w:rPr>
          <w:rFonts w:ascii="Arial" w:hAnsi="Arial" w:cs="Arial"/>
          <w:szCs w:val="28"/>
        </w:rPr>
        <w:tab/>
        <w:t>505 Parnassus Avenue, San Francisco CA</w:t>
      </w:r>
    </w:p>
    <w:p w:rsidR="00DB5560" w:rsidRDefault="00DB5560" w:rsidP="00DB5560">
      <w:pPr>
        <w:rPr>
          <w:rFonts w:ascii="Arial" w:hAnsi="Arial" w:cs="Arial"/>
          <w:szCs w:val="28"/>
        </w:rPr>
      </w:pPr>
    </w:p>
    <w:p w:rsidR="00947805" w:rsidRPr="00947805" w:rsidRDefault="00947805" w:rsidP="00DB5560">
      <w:pPr>
        <w:rPr>
          <w:rFonts w:ascii="Arial" w:hAnsi="Arial" w:cs="Arial"/>
          <w:i/>
          <w:sz w:val="20"/>
          <w:szCs w:val="28"/>
        </w:rPr>
      </w:pPr>
      <w:r w:rsidRPr="00947805">
        <w:rPr>
          <w:rFonts w:ascii="Arial" w:hAnsi="Arial" w:cs="Arial"/>
          <w:i/>
          <w:sz w:val="20"/>
          <w:szCs w:val="28"/>
        </w:rPr>
        <w:t>*Please note: In accordance with the Brown Act, call-in locations must be listed on the agenda. If anyone from the public is calling in during the meeting, it must be done from or at the locations above.</w:t>
      </w:r>
    </w:p>
    <w:p w:rsidR="003A18A8" w:rsidRDefault="003A18A8" w:rsidP="001A5852">
      <w:pPr>
        <w:jc w:val="both"/>
        <w:rPr>
          <w:rFonts w:ascii="Arial" w:hAnsi="Arial" w:cs="Arial"/>
          <w:szCs w:val="28"/>
        </w:rPr>
      </w:pPr>
    </w:p>
    <w:p w:rsidR="004D0568" w:rsidRPr="006D416D" w:rsidRDefault="003A18A8" w:rsidP="0082410F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533910" w:rsidRPr="00533910">
        <w:rPr>
          <w:rFonts w:ascii="Arial" w:hAnsi="Arial" w:cs="Arial"/>
          <w:szCs w:val="28"/>
        </w:rPr>
        <w:t>(712) 770-4700</w:t>
      </w:r>
      <w:r w:rsidR="00B91D44">
        <w:rPr>
          <w:rFonts w:ascii="Arial" w:hAnsi="Arial" w:cs="Arial"/>
          <w:szCs w:val="28"/>
        </w:rPr>
        <w:tab/>
      </w:r>
      <w:r w:rsidRPr="003A18A8">
        <w:rPr>
          <w:rFonts w:ascii="Arial" w:hAnsi="Arial" w:cs="Arial"/>
          <w:szCs w:val="28"/>
        </w:rPr>
        <w:t xml:space="preserve"> </w:t>
      </w:r>
      <w:r w:rsidR="00B91D44">
        <w:rPr>
          <w:rFonts w:ascii="Arial" w:hAnsi="Arial" w:cs="Arial"/>
          <w:b/>
          <w:szCs w:val="28"/>
        </w:rPr>
        <w:t xml:space="preserve">ACCESS </w:t>
      </w:r>
      <w:r>
        <w:rPr>
          <w:rFonts w:ascii="Arial" w:hAnsi="Arial" w:cs="Arial"/>
          <w:b/>
          <w:szCs w:val="28"/>
        </w:rPr>
        <w:t>CODE:</w:t>
      </w:r>
      <w:r w:rsidRPr="00B91D44">
        <w:rPr>
          <w:rFonts w:ascii="Arial" w:hAnsi="Arial" w:cs="Arial"/>
          <w:b/>
          <w:szCs w:val="28"/>
        </w:rPr>
        <w:t xml:space="preserve"> </w:t>
      </w:r>
      <w:r w:rsidR="00533910" w:rsidRPr="00533910">
        <w:rPr>
          <w:rFonts w:ascii="Arial" w:hAnsi="Arial"/>
          <w:color w:val="000000"/>
        </w:rPr>
        <w:t>713704</w:t>
      </w:r>
    </w:p>
    <w:p w:rsidR="00AD5085" w:rsidRPr="00AF5108" w:rsidRDefault="00AD5085" w:rsidP="00AF5108">
      <w:pPr>
        <w:pStyle w:val="ListNumber"/>
      </w:pPr>
      <w:r w:rsidRPr="00AF5108">
        <w:t>CALL TO ORDER</w:t>
      </w:r>
    </w:p>
    <w:p w:rsidR="00AD5085" w:rsidRPr="00AF5108" w:rsidRDefault="00AD5085" w:rsidP="00AF5108">
      <w:pPr>
        <w:pStyle w:val="ListNumber"/>
      </w:pPr>
      <w:r w:rsidRPr="00AF5108">
        <w:t>ROLL CALL</w:t>
      </w:r>
    </w:p>
    <w:p w:rsidR="002B4560" w:rsidRPr="00AF5108" w:rsidRDefault="005146F9" w:rsidP="00AF5108">
      <w:pPr>
        <w:pStyle w:val="ListNumber"/>
      </w:pPr>
      <w:r w:rsidRPr="00AF5108">
        <w:t xml:space="preserve">PUBLIC COMMENT - Brown Act Requirements: Pursuant to the Brown Act, the Committee cannot discuss issues or take action on any requests during the comment period </w:t>
      </w:r>
    </w:p>
    <w:p w:rsidR="00D94331" w:rsidRDefault="002B4560" w:rsidP="00AF5108">
      <w:pPr>
        <w:pStyle w:val="ListNumber"/>
      </w:pPr>
      <w:r w:rsidRPr="00AF5108">
        <w:t xml:space="preserve">APPROVAL OF MINUTES FROM </w:t>
      </w:r>
      <w:r w:rsidR="006D416D">
        <w:t>DECEMBER 12</w:t>
      </w:r>
      <w:r w:rsidR="00AE483D" w:rsidRPr="00AF5108">
        <w:t>,</w:t>
      </w:r>
      <w:r w:rsidR="00BC3FE0" w:rsidRPr="00AF5108">
        <w:t xml:space="preserve"> 2016</w:t>
      </w:r>
      <w:r w:rsidRPr="00AF5108">
        <w:t xml:space="preserve"> </w:t>
      </w:r>
    </w:p>
    <w:p w:rsidR="002A79ED" w:rsidRDefault="002A79ED" w:rsidP="002A79ED">
      <w:pPr>
        <w:pStyle w:val="ListNumber"/>
      </w:pPr>
      <w:r w:rsidRPr="002A79ED">
        <w:rPr>
          <w:sz w:val="18"/>
          <w:szCs w:val="18"/>
        </w:rPr>
        <w:t> </w:t>
      </w:r>
      <w:r>
        <w:t>MARKETING CAMPAIGNS: COSTS, RESULTS, ROI</w:t>
      </w:r>
    </w:p>
    <w:p w:rsidR="002A79ED" w:rsidRDefault="002A79ED" w:rsidP="002A79ED">
      <w:pPr>
        <w:pStyle w:val="ListNumber"/>
      </w:pPr>
      <w:r>
        <w:t>DISCUSSION: POLICIES, METRICS &amp; STRATEGIES</w:t>
      </w:r>
    </w:p>
    <w:p w:rsidR="002A79ED" w:rsidRDefault="002A79ED" w:rsidP="002A79ED">
      <w:pPr>
        <w:pStyle w:val="ListNumber"/>
      </w:pPr>
      <w:r>
        <w:rPr>
          <w:sz w:val="18"/>
          <w:szCs w:val="18"/>
        </w:rPr>
        <w:t> </w:t>
      </w:r>
      <w:r>
        <w:t>STRATEGIC PLAN: MARKET RESEARCH, TIMELINE, IMPLEMENTAION (recommended action)</w:t>
      </w:r>
    </w:p>
    <w:p w:rsidR="00EB2ADA" w:rsidRDefault="002A79ED" w:rsidP="002A79ED">
      <w:pPr>
        <w:pStyle w:val="ListNumber"/>
      </w:pPr>
      <w:r>
        <w:t>MARKETING &amp; PR REPORTS</w:t>
      </w:r>
    </w:p>
    <w:p w:rsidR="002A79ED" w:rsidRDefault="00EB2ADA" w:rsidP="002A79ED">
      <w:pPr>
        <w:pStyle w:val="ListNumber"/>
      </w:pPr>
      <w:r>
        <w:t>COPYRIGHT WINE, WAVES &amp; WILDERNESS</w:t>
      </w:r>
    </w:p>
    <w:p w:rsidR="00AF5108" w:rsidRDefault="00AF5108" w:rsidP="00E064DF">
      <w:pPr>
        <w:pStyle w:val="ListNumber"/>
        <w:numPr>
          <w:ilvl w:val="0"/>
          <w:numId w:val="0"/>
        </w:numPr>
        <w:tabs>
          <w:tab w:val="num" w:pos="720"/>
        </w:tabs>
      </w:pPr>
    </w:p>
    <w:p w:rsidR="00EF7938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  <w:r w:rsidR="00B973DE">
        <w:rPr>
          <w:b/>
        </w:rPr>
        <w:br/>
      </w:r>
    </w:p>
    <w:p w:rsidR="00DB6872" w:rsidRPr="00C82F82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C82F82" w:rsidSect="00C25C3C">
      <w:footerReference w:type="even" r:id="rId6"/>
      <w:footerReference w:type="default" r:id="rId7"/>
      <w:pgSz w:w="12240" w:h="15840"/>
      <w:pgMar w:top="1440" w:right="1152" w:bottom="1440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B" w:rsidRDefault="006A70C4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0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98B" w:rsidRDefault="005E098B" w:rsidP="00C25C3C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8B" w:rsidRDefault="006A70C4" w:rsidP="004A7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09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A34">
      <w:rPr>
        <w:rStyle w:val="PageNumber"/>
        <w:noProof/>
      </w:rPr>
      <w:t>1</w:t>
    </w:r>
    <w:r>
      <w:rPr>
        <w:rStyle w:val="PageNumber"/>
      </w:rPr>
      <w:fldChar w:fldCharType="end"/>
    </w:r>
  </w:p>
  <w:p w:rsidR="005E098B" w:rsidRDefault="005E098B" w:rsidP="00C25C3C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DA4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CB0B2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A681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50246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862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3788F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70AC3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116C8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3D0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C184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679CA"/>
    <w:multiLevelType w:val="hybridMultilevel"/>
    <w:tmpl w:val="F5626B2E"/>
    <w:lvl w:ilvl="0" w:tplc="66D43336">
      <w:start w:val="4"/>
      <w:numFmt w:val="upperRoman"/>
      <w:lvlText w:val="%1."/>
      <w:lvlJc w:val="left"/>
      <w:pPr>
        <w:ind w:hanging="427"/>
      </w:pPr>
      <w:rPr>
        <w:rFonts w:ascii="Trebuchet MS" w:eastAsia="Trebuchet MS" w:hAnsi="Trebuchet MS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673363"/>
    <w:multiLevelType w:val="hybridMultilevel"/>
    <w:tmpl w:val="9FEA6DD8"/>
    <w:lvl w:ilvl="0" w:tplc="6248F9D4">
      <w:start w:val="1"/>
      <w:numFmt w:val="upperRoman"/>
      <w:pStyle w:val="ListNumber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7154B"/>
    <w:multiLevelType w:val="hybridMultilevel"/>
    <w:tmpl w:val="4AF402B8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5801D0A"/>
    <w:multiLevelType w:val="multilevel"/>
    <w:tmpl w:val="ABD24D2E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DAD4BD6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2"/>
  </w:num>
  <w:num w:numId="20">
    <w:abstractNumId w:val="14"/>
  </w:num>
  <w:num w:numId="21">
    <w:abstractNumId w:val="21"/>
  </w:num>
  <w:num w:numId="22">
    <w:abstractNumId w:val="19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hdrShapeDefaults>
    <o:shapedefaults v:ext="edit" spidmax="2050"/>
  </w:hdrShapeDefaults>
  <w:compat/>
  <w:rsids>
    <w:rsidRoot w:val="00AD5085"/>
    <w:rsid w:val="000015D8"/>
    <w:rsid w:val="000163E2"/>
    <w:rsid w:val="00031BBF"/>
    <w:rsid w:val="00034EA2"/>
    <w:rsid w:val="000414BC"/>
    <w:rsid w:val="0004433D"/>
    <w:rsid w:val="000C7D6B"/>
    <w:rsid w:val="00174E2A"/>
    <w:rsid w:val="00180DC7"/>
    <w:rsid w:val="001971BA"/>
    <w:rsid w:val="001A5852"/>
    <w:rsid w:val="001A5ECD"/>
    <w:rsid w:val="0022315C"/>
    <w:rsid w:val="00241E47"/>
    <w:rsid w:val="00242E3E"/>
    <w:rsid w:val="00255725"/>
    <w:rsid w:val="002611F4"/>
    <w:rsid w:val="002A79ED"/>
    <w:rsid w:val="002B4560"/>
    <w:rsid w:val="002C49AD"/>
    <w:rsid w:val="00302C4D"/>
    <w:rsid w:val="00313D7C"/>
    <w:rsid w:val="0033292D"/>
    <w:rsid w:val="003768A5"/>
    <w:rsid w:val="003805F4"/>
    <w:rsid w:val="003A18A8"/>
    <w:rsid w:val="003F534C"/>
    <w:rsid w:val="00487851"/>
    <w:rsid w:val="00492262"/>
    <w:rsid w:val="004A7556"/>
    <w:rsid w:val="004B5EA8"/>
    <w:rsid w:val="004D0568"/>
    <w:rsid w:val="004D2BC1"/>
    <w:rsid w:val="004D73A4"/>
    <w:rsid w:val="005007CF"/>
    <w:rsid w:val="005068CE"/>
    <w:rsid w:val="005146F9"/>
    <w:rsid w:val="00531E2A"/>
    <w:rsid w:val="00532036"/>
    <w:rsid w:val="00533910"/>
    <w:rsid w:val="00572648"/>
    <w:rsid w:val="005E098B"/>
    <w:rsid w:val="005E55DC"/>
    <w:rsid w:val="00605742"/>
    <w:rsid w:val="00611728"/>
    <w:rsid w:val="00643537"/>
    <w:rsid w:val="0064543F"/>
    <w:rsid w:val="00680129"/>
    <w:rsid w:val="006A70C4"/>
    <w:rsid w:val="006D416D"/>
    <w:rsid w:val="006F31F7"/>
    <w:rsid w:val="007065F3"/>
    <w:rsid w:val="00721909"/>
    <w:rsid w:val="00721DA2"/>
    <w:rsid w:val="007235E1"/>
    <w:rsid w:val="00735411"/>
    <w:rsid w:val="007970F1"/>
    <w:rsid w:val="007B0C3E"/>
    <w:rsid w:val="007E2BE5"/>
    <w:rsid w:val="00810DDA"/>
    <w:rsid w:val="0082410F"/>
    <w:rsid w:val="00867BF4"/>
    <w:rsid w:val="00877D60"/>
    <w:rsid w:val="008A372E"/>
    <w:rsid w:val="008D033A"/>
    <w:rsid w:val="008E6ADD"/>
    <w:rsid w:val="008F1E60"/>
    <w:rsid w:val="009030A2"/>
    <w:rsid w:val="00914966"/>
    <w:rsid w:val="00947805"/>
    <w:rsid w:val="0095306F"/>
    <w:rsid w:val="009613CB"/>
    <w:rsid w:val="00980D6D"/>
    <w:rsid w:val="009E395B"/>
    <w:rsid w:val="00A01A74"/>
    <w:rsid w:val="00A32FEB"/>
    <w:rsid w:val="00A41739"/>
    <w:rsid w:val="00A46DA2"/>
    <w:rsid w:val="00A51F03"/>
    <w:rsid w:val="00A524B2"/>
    <w:rsid w:val="00A61B6E"/>
    <w:rsid w:val="00AD5085"/>
    <w:rsid w:val="00AE483D"/>
    <w:rsid w:val="00AF5108"/>
    <w:rsid w:val="00B65CF3"/>
    <w:rsid w:val="00B757EF"/>
    <w:rsid w:val="00B81CF3"/>
    <w:rsid w:val="00B91D44"/>
    <w:rsid w:val="00B973DE"/>
    <w:rsid w:val="00BC3FE0"/>
    <w:rsid w:val="00BD3DC3"/>
    <w:rsid w:val="00C1146F"/>
    <w:rsid w:val="00C25C3C"/>
    <w:rsid w:val="00C43613"/>
    <w:rsid w:val="00C57A34"/>
    <w:rsid w:val="00C82F82"/>
    <w:rsid w:val="00C955C1"/>
    <w:rsid w:val="00CA4796"/>
    <w:rsid w:val="00CE1F0A"/>
    <w:rsid w:val="00D03F90"/>
    <w:rsid w:val="00D10A45"/>
    <w:rsid w:val="00D27898"/>
    <w:rsid w:val="00D94331"/>
    <w:rsid w:val="00DB0755"/>
    <w:rsid w:val="00DB1402"/>
    <w:rsid w:val="00DB4C21"/>
    <w:rsid w:val="00DB5560"/>
    <w:rsid w:val="00DB6872"/>
    <w:rsid w:val="00DC0DD1"/>
    <w:rsid w:val="00E064DF"/>
    <w:rsid w:val="00E134DA"/>
    <w:rsid w:val="00E67EA2"/>
    <w:rsid w:val="00E86D5A"/>
    <w:rsid w:val="00EA19D2"/>
    <w:rsid w:val="00EB2ADA"/>
    <w:rsid w:val="00EE7B52"/>
    <w:rsid w:val="00EF7938"/>
    <w:rsid w:val="00F14462"/>
    <w:rsid w:val="00F26720"/>
    <w:rsid w:val="00F33326"/>
    <w:rsid w:val="00F514E9"/>
    <w:rsid w:val="00F96F13"/>
    <w:rsid w:val="00FD4495"/>
  </w:rsids>
  <m:mathPr>
    <m:mathFont m:val="Candar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Number" w:uiPriority="99"/>
  </w:latentStyles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AF5108"/>
    <w:pPr>
      <w:numPr>
        <w:numId w:val="17"/>
      </w:numPr>
      <w:spacing w:after="120" w:line="312" w:lineRule="auto"/>
      <w:ind w:left="547" w:hanging="187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  <w:style w:type="paragraph" w:customStyle="1" w:styleId="Default">
    <w:name w:val="Default"/>
    <w:rsid w:val="00180DC7"/>
    <w:pPr>
      <w:widowControl w:val="0"/>
      <w:autoSpaceDE w:val="0"/>
      <w:autoSpaceDN w:val="0"/>
      <w:adjustRightInd w:val="0"/>
    </w:pPr>
    <w:rPr>
      <w:rFonts w:ascii="Candara" w:hAnsi="Candara" w:cs="Candara"/>
      <w:color w:val="000000"/>
    </w:rPr>
  </w:style>
  <w:style w:type="character" w:styleId="PageNumber">
    <w:name w:val="page number"/>
    <w:basedOn w:val="DefaultParagraphFont"/>
    <w:rsid w:val="00C25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1360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2</cp:revision>
  <dcterms:created xsi:type="dcterms:W3CDTF">2017-01-04T20:19:00Z</dcterms:created>
  <dcterms:modified xsi:type="dcterms:W3CDTF">2017-01-04T20:19:00Z</dcterms:modified>
</cp:coreProperties>
</file>