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2639E7" w:rsidRDefault="00CE1F0A" w:rsidP="005068CE">
      <w:pPr>
        <w:pStyle w:val="ListNumber"/>
        <w:numPr>
          <w:ilvl w:val="0"/>
          <w:numId w:val="0"/>
        </w:numPr>
        <w:ind w:left="360"/>
        <w:rPr>
          <w:rFonts w:ascii="Myriad Pro" w:hAnsi="Myriad Pro"/>
          <w:sz w:val="24"/>
        </w:rPr>
      </w:pPr>
      <w:r w:rsidRPr="002639E7">
        <w:rPr>
          <w:rFonts w:ascii="Myriad Pro" w:hAnsi="Myriad Pro"/>
          <w:noProof/>
          <w:sz w:val="24"/>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AD5085" w:rsidP="00CE1F0A">
      <w:pPr>
        <w:jc w:val="center"/>
        <w:rPr>
          <w:rFonts w:ascii="Myriad Pro" w:hAnsi="Myriad Pro"/>
          <w:b/>
          <w:sz w:val="24"/>
          <w:szCs w:val="28"/>
        </w:rPr>
      </w:pPr>
      <w:r w:rsidRPr="002639E7">
        <w:rPr>
          <w:rFonts w:ascii="Myriad Pro" w:hAnsi="Myriad Pro"/>
          <w:b/>
          <w:sz w:val="24"/>
          <w:szCs w:val="28"/>
        </w:rPr>
        <w:t>MENDOCINO COUNTY TOURISM COMMISSION, INC.</w:t>
      </w:r>
    </w:p>
    <w:p w:rsidR="00EF7938" w:rsidRPr="002639E7" w:rsidRDefault="00CE1F0A" w:rsidP="00C82F82">
      <w:pPr>
        <w:jc w:val="center"/>
        <w:rPr>
          <w:rFonts w:ascii="Myriad Pro" w:hAnsi="Myriad Pro"/>
          <w:b/>
          <w:sz w:val="24"/>
          <w:szCs w:val="28"/>
        </w:rPr>
      </w:pPr>
      <w:r w:rsidRPr="002639E7">
        <w:rPr>
          <w:rFonts w:ascii="Myriad Pro" w:hAnsi="Myriad Pro" w:cs="Arial"/>
          <w:b/>
          <w:sz w:val="24"/>
          <w:szCs w:val="28"/>
        </w:rPr>
        <w:t>MARKETING COMMITTEE AGENDA</w:t>
      </w:r>
    </w:p>
    <w:p w:rsidR="00AD5085" w:rsidRPr="002639E7" w:rsidRDefault="00EF7938" w:rsidP="00EF7938">
      <w:pPr>
        <w:tabs>
          <w:tab w:val="left" w:pos="3000"/>
          <w:tab w:val="center" w:pos="4680"/>
        </w:tabs>
        <w:jc w:val="center"/>
        <w:rPr>
          <w:rFonts w:ascii="Myriad Pro" w:hAnsi="Myriad Pro" w:cs="Arial"/>
          <w:sz w:val="24"/>
          <w:szCs w:val="28"/>
        </w:rPr>
      </w:pPr>
      <w:r w:rsidRPr="002639E7">
        <w:rPr>
          <w:rFonts w:ascii="Myriad Pro" w:hAnsi="Myriad Pro" w:cs="Arial"/>
          <w:sz w:val="24"/>
          <w:szCs w:val="28"/>
        </w:rPr>
        <w:t>“The Marketing Committee shall be composed of a maximum of seven (7) voting members as follows: (</w:t>
      </w:r>
      <w:proofErr w:type="spellStart"/>
      <w:r w:rsidRPr="002639E7">
        <w:rPr>
          <w:rFonts w:ascii="Myriad Pro" w:hAnsi="Myriad Pro" w:cs="Arial"/>
          <w:sz w:val="24"/>
          <w:szCs w:val="28"/>
        </w:rPr>
        <w:t>i</w:t>
      </w:r>
      <w:proofErr w:type="spellEnd"/>
      <w:r w:rsidRPr="002639E7">
        <w:rPr>
          <w:rFonts w:ascii="Myriad Pro" w:hAnsi="Myriad Pro" w:cs="Arial"/>
          <w:sz w:val="24"/>
          <w:szCs w:val="28"/>
        </w:rPr>
        <w:t>)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w:t>
      </w:r>
      <w:r w:rsidR="00C25C3C" w:rsidRPr="002639E7">
        <w:rPr>
          <w:rFonts w:ascii="Myriad Pro" w:hAnsi="Myriad Pro" w:cs="Arial"/>
          <w:sz w:val="24"/>
          <w:szCs w:val="28"/>
        </w:rPr>
        <w:t>l</w:t>
      </w:r>
      <w:r w:rsidRPr="002639E7">
        <w:rPr>
          <w:rFonts w:ascii="Myriad Pro" w:hAnsi="Myriad Pro" w:cs="Arial"/>
          <w:sz w:val="24"/>
          <w:szCs w:val="28"/>
        </w:rPr>
        <w:t>ment of its duties and obligations regarding all marketing activities and issues, including but not limited to advertising, public relations and website activit</w:t>
      </w:r>
      <w:r w:rsidR="00C25C3C" w:rsidRPr="002639E7">
        <w:rPr>
          <w:rFonts w:ascii="Myriad Pro" w:hAnsi="Myriad Pro" w:cs="Arial"/>
          <w:sz w:val="24"/>
          <w:szCs w:val="28"/>
        </w:rPr>
        <w:t>i</w:t>
      </w:r>
      <w:r w:rsidRPr="002639E7">
        <w:rPr>
          <w:rFonts w:ascii="Myriad Pro" w:hAnsi="Myriad Pro" w:cs="Arial"/>
          <w:sz w:val="24"/>
          <w:szCs w:val="28"/>
        </w:rPr>
        <w:t>es.” - bylaws, Article 6, Section 6.1, (d) (iv)</w:t>
      </w:r>
      <w:r w:rsidR="00C25C3C" w:rsidRPr="002639E7">
        <w:rPr>
          <w:rFonts w:ascii="Myriad Pro" w:hAnsi="Myriad Pro" w:cs="Arial"/>
          <w:sz w:val="24"/>
          <w:szCs w:val="28"/>
        </w:rPr>
        <w:br/>
      </w:r>
    </w:p>
    <w:p w:rsidR="00CE1F0A" w:rsidRPr="002639E7" w:rsidRDefault="0082410F" w:rsidP="0082410F">
      <w:pPr>
        <w:jc w:val="both"/>
        <w:rPr>
          <w:rFonts w:ascii="Myriad Pro" w:hAnsi="Myriad Pro" w:cs="Arial"/>
          <w:sz w:val="24"/>
          <w:szCs w:val="28"/>
        </w:rPr>
      </w:pPr>
      <w:r w:rsidRPr="002639E7">
        <w:rPr>
          <w:rFonts w:ascii="Myriad Pro" w:hAnsi="Myriad Pro" w:cs="Arial"/>
          <w:b/>
          <w:sz w:val="24"/>
          <w:szCs w:val="28"/>
        </w:rPr>
        <w:t>DATE</w:t>
      </w:r>
      <w:r w:rsidR="00CE1F0A" w:rsidRPr="002639E7">
        <w:rPr>
          <w:rFonts w:ascii="Myriad Pro" w:hAnsi="Myriad Pro" w:cs="Arial"/>
          <w:b/>
          <w:sz w:val="24"/>
          <w:szCs w:val="28"/>
        </w:rPr>
        <w:t>:</w:t>
      </w:r>
      <w:r w:rsidR="00CE1F0A" w:rsidRPr="002639E7">
        <w:rPr>
          <w:rFonts w:ascii="Myriad Pro" w:hAnsi="Myriad Pro" w:cs="Arial"/>
          <w:b/>
          <w:sz w:val="24"/>
          <w:szCs w:val="28"/>
        </w:rPr>
        <w:tab/>
      </w:r>
      <w:r w:rsidR="00810DDA" w:rsidRPr="002639E7">
        <w:rPr>
          <w:rFonts w:ascii="Myriad Pro" w:hAnsi="Myriad Pro" w:cs="Arial"/>
          <w:b/>
          <w:sz w:val="24"/>
          <w:szCs w:val="28"/>
        </w:rPr>
        <w:tab/>
      </w:r>
      <w:r w:rsidR="00B82B81">
        <w:rPr>
          <w:rFonts w:ascii="Myriad Pro" w:hAnsi="Myriad Pro" w:cs="Arial"/>
          <w:sz w:val="24"/>
          <w:szCs w:val="28"/>
        </w:rPr>
        <w:t xml:space="preserve">TUESDAY </w:t>
      </w:r>
      <w:r w:rsidR="00EB6E8C">
        <w:rPr>
          <w:rFonts w:ascii="Myriad Pro" w:hAnsi="Myriad Pro" w:cs="Arial"/>
          <w:sz w:val="24"/>
          <w:szCs w:val="28"/>
        </w:rPr>
        <w:t>MARCH 7</w:t>
      </w:r>
      <w:r w:rsidR="006D416D" w:rsidRPr="002639E7">
        <w:rPr>
          <w:rFonts w:ascii="Myriad Pro" w:hAnsi="Myriad Pro" w:cs="Arial"/>
          <w:sz w:val="24"/>
          <w:szCs w:val="28"/>
        </w:rPr>
        <w:t>, 2017</w:t>
      </w:r>
    </w:p>
    <w:p w:rsidR="00AD5085" w:rsidRPr="002639E7" w:rsidRDefault="0082410F" w:rsidP="0082410F">
      <w:pPr>
        <w:jc w:val="both"/>
        <w:rPr>
          <w:rFonts w:ascii="Myriad Pro" w:hAnsi="Myriad Pro" w:cs="Arial"/>
          <w:b/>
          <w:sz w:val="24"/>
          <w:szCs w:val="28"/>
        </w:rPr>
      </w:pPr>
      <w:r w:rsidRPr="002639E7">
        <w:rPr>
          <w:rFonts w:ascii="Myriad Pro" w:hAnsi="Myriad Pro" w:cs="Arial"/>
          <w:b/>
          <w:sz w:val="24"/>
          <w:szCs w:val="28"/>
        </w:rPr>
        <w:t>TIME:</w:t>
      </w:r>
      <w:r w:rsidR="00CE1F0A" w:rsidRPr="002639E7">
        <w:rPr>
          <w:rFonts w:ascii="Myriad Pro" w:hAnsi="Myriad Pro" w:cs="Arial"/>
          <w:b/>
          <w:sz w:val="24"/>
          <w:szCs w:val="28"/>
        </w:rPr>
        <w:tab/>
      </w:r>
      <w:r w:rsidR="00CE1F0A" w:rsidRPr="002639E7">
        <w:rPr>
          <w:rFonts w:ascii="Myriad Pro" w:hAnsi="Myriad Pro" w:cs="Arial"/>
          <w:b/>
          <w:sz w:val="24"/>
          <w:szCs w:val="28"/>
        </w:rPr>
        <w:tab/>
      </w:r>
      <w:r w:rsidR="00E64FE1">
        <w:rPr>
          <w:rFonts w:ascii="Myriad Pro" w:hAnsi="Myriad Pro" w:cs="Arial"/>
          <w:sz w:val="24"/>
          <w:szCs w:val="28"/>
        </w:rPr>
        <w:t>1:00PM</w:t>
      </w:r>
    </w:p>
    <w:p w:rsidR="00B82B81" w:rsidRPr="00EB6E8C" w:rsidRDefault="00947805" w:rsidP="00EB6E8C">
      <w:pPr>
        <w:pStyle w:val="Heading2"/>
        <w:tabs>
          <w:tab w:val="left" w:pos="1552"/>
        </w:tabs>
        <w:spacing w:before="37"/>
        <w:ind w:left="0"/>
        <w:rPr>
          <w:rFonts w:ascii="Myriad Pro" w:hAnsi="Myriad Pro"/>
          <w:sz w:val="24"/>
        </w:rPr>
      </w:pPr>
      <w:r w:rsidRPr="002639E7">
        <w:rPr>
          <w:rFonts w:ascii="Myriad Pro" w:hAnsi="Myriad Pro"/>
          <w:b/>
          <w:sz w:val="24"/>
          <w:szCs w:val="28"/>
        </w:rPr>
        <w:t>LOCATION</w:t>
      </w:r>
      <w:r w:rsidR="0082410F" w:rsidRPr="002639E7">
        <w:rPr>
          <w:rFonts w:ascii="Myriad Pro" w:hAnsi="Myriad Pro"/>
          <w:b/>
          <w:sz w:val="24"/>
          <w:szCs w:val="28"/>
        </w:rPr>
        <w:t>:</w:t>
      </w:r>
      <w:r w:rsidR="00CE1F0A" w:rsidRPr="002639E7">
        <w:rPr>
          <w:rFonts w:ascii="Myriad Pro" w:hAnsi="Myriad Pro"/>
          <w:b/>
          <w:sz w:val="24"/>
          <w:szCs w:val="28"/>
        </w:rPr>
        <w:tab/>
      </w:r>
      <w:r w:rsidR="00EB6E8C" w:rsidRPr="003358A1">
        <w:rPr>
          <w:rFonts w:ascii="Myriad Pro" w:hAnsi="Myriad Pro"/>
          <w:sz w:val="24"/>
        </w:rPr>
        <w:t>Ukiah Valley Conference Center, 200 South School Street, Ukiah, CA 95482</w:t>
      </w:r>
    </w:p>
    <w:p w:rsidR="00EB6E8C" w:rsidRDefault="00EB6E8C" w:rsidP="00FA7043">
      <w:pPr>
        <w:jc w:val="both"/>
        <w:rPr>
          <w:rFonts w:ascii="Myriad Pro" w:hAnsi="Myriad Pro" w:cs="Arial"/>
          <w:sz w:val="24"/>
          <w:szCs w:val="28"/>
        </w:rPr>
      </w:pPr>
      <w:r>
        <w:rPr>
          <w:rFonts w:ascii="Myriad Pro" w:hAnsi="Myriad Pro" w:cs="Arial"/>
          <w:b/>
          <w:sz w:val="24"/>
          <w:szCs w:val="28"/>
        </w:rPr>
        <w:br/>
      </w:r>
      <w:r w:rsidR="00AE483D" w:rsidRPr="002639E7">
        <w:rPr>
          <w:rFonts w:ascii="Myriad Pro" w:hAnsi="Myriad Pro" w:cs="Arial"/>
          <w:b/>
          <w:sz w:val="24"/>
          <w:szCs w:val="28"/>
        </w:rPr>
        <w:t>CALL-IN:</w:t>
      </w:r>
      <w:r w:rsidR="00AE483D" w:rsidRPr="002639E7">
        <w:rPr>
          <w:rFonts w:ascii="Myriad Pro" w:hAnsi="Myriad Pro" w:cs="Arial"/>
          <w:b/>
          <w:sz w:val="24"/>
          <w:szCs w:val="28"/>
        </w:rPr>
        <w:tab/>
      </w:r>
      <w:r w:rsidR="00B82B81" w:rsidRPr="002639E7">
        <w:rPr>
          <w:rFonts w:ascii="Myriad Pro" w:hAnsi="Myriad Pro" w:cs="Arial"/>
          <w:sz w:val="24"/>
          <w:szCs w:val="28"/>
        </w:rPr>
        <w:t>Visit Mendocino County, 345 N. Franklin St., Fort Bragg CA 95437</w:t>
      </w:r>
    </w:p>
    <w:p w:rsidR="00AE483D" w:rsidRPr="00EB6E8C" w:rsidRDefault="00EB6E8C" w:rsidP="00EB6E8C">
      <w:pPr>
        <w:tabs>
          <w:tab w:val="left" w:pos="1552"/>
          <w:tab w:val="left" w:pos="4432"/>
        </w:tabs>
        <w:spacing w:before="37"/>
        <w:ind w:left="112"/>
        <w:rPr>
          <w:rFonts w:ascii="Myriad Pro" w:hAnsi="Myriad Pro"/>
          <w:b/>
          <w:sz w:val="24"/>
        </w:rPr>
      </w:pPr>
      <w:r w:rsidRPr="003358A1">
        <w:rPr>
          <w:rFonts w:ascii="Myriad Pro" w:hAnsi="Myriad Pro"/>
          <w:b/>
          <w:sz w:val="24"/>
        </w:rPr>
        <w:t>CALL-IN:</w:t>
      </w:r>
      <w:r w:rsidRPr="003358A1">
        <w:rPr>
          <w:rFonts w:ascii="Myriad Pro" w:hAnsi="Myriad Pro"/>
          <w:b/>
          <w:sz w:val="24"/>
        </w:rPr>
        <w:tab/>
      </w:r>
      <w:r w:rsidRPr="003358A1">
        <w:rPr>
          <w:rFonts w:ascii="Myriad Pro" w:hAnsi="Myriad Pro"/>
          <w:sz w:val="24"/>
        </w:rPr>
        <w:t>1 (646) 749-3131</w:t>
      </w:r>
      <w:r w:rsidRPr="003358A1">
        <w:rPr>
          <w:rFonts w:ascii="Myriad Pro" w:hAnsi="Myriad Pro"/>
          <w:sz w:val="24"/>
        </w:rPr>
        <w:tab/>
      </w:r>
      <w:r w:rsidRPr="003358A1">
        <w:rPr>
          <w:rFonts w:ascii="Myriad Pro" w:hAnsi="Myriad Pro"/>
          <w:b/>
          <w:sz w:val="24"/>
        </w:rPr>
        <w:t>ACCESS CODE</w:t>
      </w:r>
      <w:r w:rsidRPr="003358A1">
        <w:rPr>
          <w:rFonts w:ascii="Myriad Pro" w:hAnsi="Myriad Pro"/>
          <w:sz w:val="24"/>
        </w:rPr>
        <w:t xml:space="preserve">: </w:t>
      </w:r>
      <w:r w:rsidRPr="00EB6E8C">
        <w:rPr>
          <w:rFonts w:ascii="Myriad Pro" w:hAnsi="Myriad Pro"/>
          <w:color w:val="39404D"/>
          <w:sz w:val="24"/>
        </w:rPr>
        <w:t>844-364-541</w:t>
      </w:r>
    </w:p>
    <w:p w:rsidR="00947805" w:rsidRPr="002639E7" w:rsidRDefault="00947805" w:rsidP="00947805">
      <w:pPr>
        <w:jc w:val="both"/>
        <w:rPr>
          <w:rFonts w:ascii="Myriad Pro" w:hAnsi="Myriad Pro" w:cs="Arial"/>
          <w:i/>
          <w:sz w:val="24"/>
          <w:szCs w:val="28"/>
        </w:rPr>
      </w:pPr>
      <w:r w:rsidRPr="002639E7">
        <w:rPr>
          <w:rFonts w:ascii="Myriad Pro" w:hAnsi="Myriad Pro" w:cs="Arial"/>
          <w:i/>
          <w:sz w:val="24"/>
          <w:szCs w:val="28"/>
        </w:rPr>
        <w:t>*Please note: In accordance with the Brown Act, call-in locations must be listed on the agenda. If anyone from the public is calling in during the meeting, it must be done from or at the locations above.</w:t>
      </w:r>
    </w:p>
    <w:p w:rsidR="000855C2" w:rsidRPr="000855C2" w:rsidRDefault="00EB6E8C" w:rsidP="000855C2">
      <w:pPr>
        <w:jc w:val="center"/>
        <w:rPr>
          <w:rFonts w:ascii="Myriad Pro" w:hAnsi="Myriad Pro"/>
          <w:sz w:val="24"/>
        </w:rPr>
      </w:pPr>
      <w:r>
        <w:rPr>
          <w:rFonts w:ascii="Myriad Pro" w:hAnsi="Myriad Pro"/>
          <w:sz w:val="24"/>
        </w:rPr>
        <w:t>The meeting will be he</w:t>
      </w:r>
      <w:r w:rsidR="000855C2" w:rsidRPr="000855C2">
        <w:rPr>
          <w:rFonts w:ascii="Myriad Pro" w:hAnsi="Myriad Pro"/>
          <w:sz w:val="24"/>
        </w:rPr>
        <w:t>ld on GoToMeeting.com. Please access the meeting at:</w:t>
      </w:r>
      <w:r w:rsidR="000855C2" w:rsidRPr="000855C2">
        <w:rPr>
          <w:rFonts w:ascii="Myriad Pro" w:hAnsi="Myriad Pro"/>
          <w:sz w:val="24"/>
        </w:rPr>
        <w:br/>
      </w:r>
      <w:r w:rsidR="00360138" w:rsidRPr="000855C2">
        <w:rPr>
          <w:rStyle w:val="Hyperlink"/>
          <w:rFonts w:ascii="Myriad Pro" w:hAnsi="Myriad Pro"/>
          <w:b/>
          <w:sz w:val="24"/>
        </w:rPr>
        <w:fldChar w:fldCharType="begin"/>
      </w:r>
      <w:r w:rsidR="000855C2" w:rsidRPr="000855C2">
        <w:rPr>
          <w:rStyle w:val="Hyperlink"/>
          <w:rFonts w:ascii="Myriad Pro" w:hAnsi="Myriad Pro"/>
          <w:b/>
          <w:sz w:val="24"/>
        </w:rPr>
        <w:instrText xml:space="preserve"> HYPERLINK "https://global.gotomeeting.com/join/831700669" \t "_blank" </w:instrText>
      </w:r>
      <w:r w:rsidR="00360138" w:rsidRPr="000855C2">
        <w:rPr>
          <w:rStyle w:val="Hyperlink"/>
          <w:rFonts w:ascii="Myriad Pro" w:hAnsi="Myriad Pro"/>
          <w:b/>
          <w:sz w:val="24"/>
        </w:rPr>
        <w:fldChar w:fldCharType="separate"/>
      </w:r>
      <w:r w:rsidR="000855C2" w:rsidRPr="000855C2">
        <w:rPr>
          <w:rStyle w:val="Hyperlink"/>
          <w:rFonts w:ascii="Myriad Pro" w:hAnsi="Myriad Pro"/>
          <w:b/>
          <w:sz w:val="24"/>
        </w:rPr>
        <w:t>https://global.gotomeeting.com/join/831700669 </w:t>
      </w:r>
      <w:r w:rsidR="00360138" w:rsidRPr="000855C2">
        <w:rPr>
          <w:rStyle w:val="Hyperlink"/>
          <w:rFonts w:ascii="Myriad Pro" w:hAnsi="Myriad Pro"/>
          <w:b/>
          <w:sz w:val="24"/>
        </w:rPr>
        <w:fldChar w:fldCharType="end"/>
      </w:r>
      <w:r w:rsidR="000855C2" w:rsidRPr="000855C2">
        <w:rPr>
          <w:rFonts w:ascii="Myriad Pro" w:hAnsi="Myriad Pro"/>
          <w:sz w:val="24"/>
        </w:rPr>
        <w:br/>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CALL TO ORDER</w:t>
      </w:r>
      <w:r w:rsidR="00CF2355">
        <w:rPr>
          <w:rFonts w:ascii="Myriad Pro" w:hAnsi="Myriad Pro"/>
          <w:sz w:val="24"/>
        </w:rPr>
        <w:br/>
        <w:t>The meeting was called to order at 1:04PM</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ROLL CALL</w:t>
      </w:r>
      <w:r w:rsidR="00CF2355">
        <w:rPr>
          <w:rFonts w:ascii="Myriad Pro" w:hAnsi="Myriad Pro"/>
          <w:sz w:val="24"/>
        </w:rPr>
        <w:br/>
      </w:r>
      <w:proofErr w:type="spellStart"/>
      <w:r w:rsidR="00CF2355">
        <w:rPr>
          <w:rFonts w:ascii="Myriad Pro" w:hAnsi="Myriad Pro"/>
          <w:sz w:val="24"/>
        </w:rPr>
        <w:t>Cally</w:t>
      </w:r>
      <w:proofErr w:type="spellEnd"/>
      <w:r w:rsidR="00CF2355">
        <w:rPr>
          <w:rFonts w:ascii="Myriad Pro" w:hAnsi="Myriad Pro"/>
          <w:sz w:val="24"/>
        </w:rPr>
        <w:t xml:space="preserve"> </w:t>
      </w:r>
      <w:proofErr w:type="spellStart"/>
      <w:r w:rsidR="00CF2355">
        <w:rPr>
          <w:rFonts w:ascii="Myriad Pro" w:hAnsi="Myriad Pro"/>
          <w:sz w:val="24"/>
        </w:rPr>
        <w:t>Dym</w:t>
      </w:r>
      <w:proofErr w:type="spellEnd"/>
      <w:r w:rsidR="00CF2355">
        <w:rPr>
          <w:rFonts w:ascii="Myriad Pro" w:hAnsi="Myriad Pro"/>
          <w:sz w:val="24"/>
        </w:rPr>
        <w:t xml:space="preserve">, Wendy Roberts, Bernadette Byrne, Susie </w:t>
      </w:r>
      <w:proofErr w:type="spellStart"/>
      <w:r w:rsidR="00CF2355">
        <w:rPr>
          <w:rFonts w:ascii="Myriad Pro" w:hAnsi="Myriad Pro"/>
          <w:sz w:val="24"/>
        </w:rPr>
        <w:t>Plocher</w:t>
      </w:r>
      <w:proofErr w:type="spellEnd"/>
      <w:r w:rsidR="00CF2355">
        <w:rPr>
          <w:rFonts w:ascii="Myriad Pro" w:hAnsi="Myriad Pro"/>
          <w:sz w:val="24"/>
        </w:rPr>
        <w:t xml:space="preserve">, Alison de Grassi, Richard Strom, </w:t>
      </w:r>
      <w:proofErr w:type="spellStart"/>
      <w:r w:rsidR="00CF2355">
        <w:rPr>
          <w:rFonts w:ascii="Myriad Pro" w:hAnsi="Myriad Pro"/>
          <w:sz w:val="24"/>
        </w:rPr>
        <w:t>Vanlee</w:t>
      </w:r>
      <w:proofErr w:type="spellEnd"/>
      <w:r w:rsidR="00CF2355">
        <w:rPr>
          <w:rFonts w:ascii="Myriad Pro" w:hAnsi="Myriad Pro"/>
          <w:sz w:val="24"/>
        </w:rPr>
        <w:t xml:space="preserve"> Waters, Tony </w:t>
      </w:r>
      <w:proofErr w:type="spellStart"/>
      <w:r w:rsidR="00CF2355">
        <w:rPr>
          <w:rFonts w:ascii="Myriad Pro" w:hAnsi="Myriad Pro"/>
          <w:sz w:val="24"/>
        </w:rPr>
        <w:t>Barthel</w:t>
      </w:r>
      <w:proofErr w:type="spellEnd"/>
      <w:r w:rsidR="00CF2355">
        <w:rPr>
          <w:rFonts w:ascii="Myriad Pro" w:hAnsi="Myriad Pro"/>
          <w:sz w:val="24"/>
        </w:rPr>
        <w:br/>
        <w:t xml:space="preserve">GUESTS: Russell </w:t>
      </w:r>
      <w:proofErr w:type="spellStart"/>
      <w:r w:rsidR="00CF2355">
        <w:rPr>
          <w:rFonts w:ascii="Myriad Pro" w:hAnsi="Myriad Pro"/>
          <w:sz w:val="24"/>
        </w:rPr>
        <w:t>Quinan</w:t>
      </w:r>
      <w:proofErr w:type="spellEnd"/>
      <w:r w:rsidR="00CF2355">
        <w:rPr>
          <w:rFonts w:ascii="Myriad Pro" w:hAnsi="Myriad Pro"/>
          <w:sz w:val="24"/>
        </w:rPr>
        <w:t xml:space="preserve">, Chip </w:t>
      </w:r>
      <w:proofErr w:type="spellStart"/>
      <w:r w:rsidR="00CF2355">
        <w:rPr>
          <w:rFonts w:ascii="Myriad Pro" w:hAnsi="Myriad Pro"/>
          <w:sz w:val="24"/>
        </w:rPr>
        <w:t>Sheean</w:t>
      </w:r>
      <w:proofErr w:type="spellEnd"/>
      <w:r w:rsidR="00CF2355">
        <w:rPr>
          <w:rFonts w:ascii="Myriad Pro" w:hAnsi="Myriad Pro"/>
          <w:sz w:val="24"/>
        </w:rPr>
        <w:t>, Jennifer Seward, John Dixon</w:t>
      </w:r>
    </w:p>
    <w:p w:rsidR="00EB6E8C" w:rsidRPr="00EB6E8C" w:rsidRDefault="00EB6E8C" w:rsidP="00EB6E8C">
      <w:pPr>
        <w:pStyle w:val="ListNumber"/>
        <w:numPr>
          <w:ilvl w:val="0"/>
          <w:numId w:val="38"/>
        </w:numPr>
        <w:tabs>
          <w:tab w:val="num" w:pos="720"/>
        </w:tabs>
        <w:jc w:val="left"/>
        <w:rPr>
          <w:rFonts w:ascii="Myriad Pro" w:hAnsi="Myriad Pro"/>
          <w:i/>
          <w:sz w:val="24"/>
        </w:rPr>
      </w:pPr>
      <w:r w:rsidRPr="00EB6E8C">
        <w:rPr>
          <w:rFonts w:ascii="Myriad Pro" w:hAnsi="Myriad Pro"/>
          <w:sz w:val="24"/>
        </w:rPr>
        <w:t xml:space="preserve">PUBLIC COMMENT - </w:t>
      </w:r>
      <w:r w:rsidRPr="00EB6E8C">
        <w:rPr>
          <w:rFonts w:ascii="Myriad Pro" w:hAnsi="Myriad Pro"/>
          <w:i/>
          <w:sz w:val="24"/>
        </w:rPr>
        <w:t>Brown Act Requirements: Pursuant to the Brown Act, the Committee cannot discuss issues or take action on any requests during the comment period</w:t>
      </w:r>
      <w:r w:rsidR="00CF2355">
        <w:rPr>
          <w:rFonts w:ascii="Myriad Pro" w:hAnsi="Myriad Pro"/>
          <w:sz w:val="24"/>
        </w:rPr>
        <w:br/>
        <w:t>Alison de Grassi noted she had attended the Visit CA Outlook Forum and SF Travel Marketing Conference.</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APPROVAL OF MINUTES OF FEBRUARY 21, 2017 MARKETING COMMITTEE MEETING</w:t>
      </w:r>
      <w:r w:rsidR="00CF2355">
        <w:rPr>
          <w:rFonts w:ascii="Myriad Pro" w:hAnsi="Myriad Pro"/>
          <w:sz w:val="24"/>
        </w:rPr>
        <w:br/>
        <w:t>Wendy motions to approve; Bernadette seconds; unanimous</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MEET THE NEW MARKETING AGENCY</w:t>
      </w:r>
      <w:r w:rsidR="00CF2355">
        <w:rPr>
          <w:rFonts w:ascii="Myriad Pro" w:hAnsi="Myriad Pro"/>
          <w:sz w:val="24"/>
        </w:rPr>
        <w:br/>
        <w:t xml:space="preserve">Short presentation by Russell </w:t>
      </w:r>
      <w:proofErr w:type="spellStart"/>
      <w:r w:rsidR="00CF2355">
        <w:rPr>
          <w:rFonts w:ascii="Myriad Pro" w:hAnsi="Myriad Pro"/>
          <w:sz w:val="24"/>
        </w:rPr>
        <w:t>Quinan</w:t>
      </w:r>
      <w:proofErr w:type="spellEnd"/>
      <w:r w:rsidR="00CF2355">
        <w:rPr>
          <w:rFonts w:ascii="Myriad Pro" w:hAnsi="Myriad Pro"/>
          <w:sz w:val="24"/>
        </w:rPr>
        <w:t xml:space="preserve"> and Chip </w:t>
      </w:r>
      <w:proofErr w:type="spellStart"/>
      <w:r w:rsidR="00CF2355">
        <w:rPr>
          <w:rFonts w:ascii="Myriad Pro" w:hAnsi="Myriad Pro"/>
          <w:sz w:val="24"/>
        </w:rPr>
        <w:t>Sheean</w:t>
      </w:r>
      <w:proofErr w:type="spellEnd"/>
      <w:r w:rsidR="00CF2355">
        <w:rPr>
          <w:rFonts w:ascii="Myriad Pro" w:hAnsi="Myriad Pro"/>
          <w:sz w:val="24"/>
        </w:rPr>
        <w:t xml:space="preserve"> to introduce </w:t>
      </w:r>
      <w:proofErr w:type="spellStart"/>
      <w:r w:rsidR="00CF2355">
        <w:rPr>
          <w:rFonts w:ascii="Myriad Pro" w:hAnsi="Myriad Pro"/>
          <w:sz w:val="24"/>
        </w:rPr>
        <w:t>TheorySF</w:t>
      </w:r>
      <w:proofErr w:type="spellEnd"/>
      <w:r w:rsidR="00CF2355">
        <w:rPr>
          <w:rFonts w:ascii="Myriad Pro" w:hAnsi="Myriad Pro"/>
          <w:sz w:val="24"/>
        </w:rPr>
        <w:t xml:space="preserve"> and some of their proposed ideas for working with MCTC: videos, intercepts, look at competitors; discover what Mendocino County offers that no one else can; interview stakeholders. Review the county from a brand standpoint: what do people need to hear. Check the “temperature” of Mendocino County in the Bay Area by doing baseline research on perception. Video and virtual reality are highly recommended. They see their role and pulling the story of the county together once it’s identified.</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MARKETING AGENCY FAMILIARIZATION TOUR</w:t>
      </w:r>
      <w:r w:rsidR="004B7EDA">
        <w:rPr>
          <w:rFonts w:ascii="Myriad Pro" w:hAnsi="Myriad Pro"/>
          <w:sz w:val="24"/>
        </w:rPr>
        <w:br/>
      </w:r>
      <w:proofErr w:type="gramStart"/>
      <w:r w:rsidR="004B7EDA">
        <w:rPr>
          <w:rFonts w:ascii="Myriad Pro" w:hAnsi="Myriad Pro"/>
          <w:sz w:val="24"/>
        </w:rPr>
        <w:t>Would</w:t>
      </w:r>
      <w:proofErr w:type="gramEnd"/>
      <w:r w:rsidR="004B7EDA">
        <w:rPr>
          <w:rFonts w:ascii="Myriad Pro" w:hAnsi="Myriad Pro"/>
          <w:sz w:val="24"/>
        </w:rPr>
        <w:t xml:space="preserve"> like to do a FAM tour of the county as soon as possible. Alison will send a media itinerary for them to review. </w:t>
      </w:r>
    </w:p>
    <w:p w:rsidR="004B7EDA"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REVIEW 2017-18 MARKETING &amp; PR BUDGET</w:t>
      </w:r>
      <w:r w:rsidR="004B7EDA">
        <w:rPr>
          <w:rFonts w:ascii="Myriad Pro" w:hAnsi="Myriad Pro"/>
          <w:sz w:val="24"/>
        </w:rPr>
        <w:br/>
        <w:t>The committee recommended the following proposed changes be submitted to the Finance Committee:</w:t>
      </w:r>
    </w:p>
    <w:p w:rsidR="004B7EDA" w:rsidRDefault="004B7EDA" w:rsidP="004B7EDA">
      <w:pPr>
        <w:pStyle w:val="ListNumber"/>
        <w:numPr>
          <w:ilvl w:val="1"/>
          <w:numId w:val="38"/>
        </w:numPr>
        <w:rPr>
          <w:rFonts w:ascii="Myriad Pro" w:hAnsi="Myriad Pro"/>
          <w:sz w:val="24"/>
        </w:rPr>
      </w:pPr>
      <w:r>
        <w:rPr>
          <w:rFonts w:ascii="Myriad Pro" w:hAnsi="Myriad Pro"/>
          <w:sz w:val="24"/>
        </w:rPr>
        <w:t>Breakdown “print” items on budget for clarity on what individual line items are e.g., brochures</w:t>
      </w:r>
    </w:p>
    <w:p w:rsidR="004B7EDA" w:rsidRDefault="004B7EDA" w:rsidP="004B7EDA">
      <w:pPr>
        <w:pStyle w:val="ListNumber"/>
        <w:numPr>
          <w:ilvl w:val="1"/>
          <w:numId w:val="38"/>
        </w:numPr>
        <w:rPr>
          <w:rFonts w:ascii="Myriad Pro" w:hAnsi="Myriad Pro"/>
          <w:sz w:val="24"/>
        </w:rPr>
      </w:pPr>
      <w:r>
        <w:rPr>
          <w:rFonts w:ascii="Myriad Pro" w:hAnsi="Myriad Pro"/>
          <w:sz w:val="24"/>
        </w:rPr>
        <w:t xml:space="preserve">Market research: change to $30k to cover research to be undertaken by </w:t>
      </w:r>
      <w:proofErr w:type="spellStart"/>
      <w:r>
        <w:rPr>
          <w:rFonts w:ascii="Myriad Pro" w:hAnsi="Myriad Pro"/>
          <w:sz w:val="24"/>
        </w:rPr>
        <w:t>TheorySF</w:t>
      </w:r>
      <w:proofErr w:type="spellEnd"/>
    </w:p>
    <w:p w:rsidR="004B7EDA" w:rsidRDefault="004B7EDA" w:rsidP="004B7EDA">
      <w:pPr>
        <w:pStyle w:val="ListNumber"/>
        <w:numPr>
          <w:ilvl w:val="1"/>
          <w:numId w:val="38"/>
        </w:numPr>
        <w:rPr>
          <w:rFonts w:ascii="Myriad Pro" w:hAnsi="Myriad Pro"/>
          <w:sz w:val="24"/>
        </w:rPr>
      </w:pPr>
      <w:r>
        <w:rPr>
          <w:rFonts w:ascii="Myriad Pro" w:hAnsi="Myriad Pro"/>
          <w:sz w:val="24"/>
        </w:rPr>
        <w:t>Assign $10k to video development</w:t>
      </w:r>
    </w:p>
    <w:p w:rsidR="004B7EDA" w:rsidRDefault="004B7EDA" w:rsidP="004B7EDA">
      <w:pPr>
        <w:pStyle w:val="ListNumber"/>
        <w:numPr>
          <w:ilvl w:val="1"/>
          <w:numId w:val="38"/>
        </w:numPr>
        <w:rPr>
          <w:rFonts w:ascii="Myriad Pro" w:hAnsi="Myriad Pro"/>
          <w:sz w:val="24"/>
        </w:rPr>
      </w:pPr>
      <w:r>
        <w:rPr>
          <w:rFonts w:ascii="Myriad Pro" w:hAnsi="Myriad Pro"/>
          <w:sz w:val="24"/>
        </w:rPr>
        <w:t>Move $20k under Video Development to Advertising (the funds are to be used for PBS travel section, not development of video)</w:t>
      </w:r>
    </w:p>
    <w:p w:rsidR="004B7EDA" w:rsidRDefault="004B7EDA" w:rsidP="004B7EDA">
      <w:pPr>
        <w:pStyle w:val="ListNumber"/>
        <w:numPr>
          <w:ilvl w:val="1"/>
          <w:numId w:val="38"/>
        </w:numPr>
        <w:rPr>
          <w:rFonts w:ascii="Myriad Pro" w:hAnsi="Myriad Pro"/>
          <w:sz w:val="24"/>
        </w:rPr>
      </w:pPr>
      <w:r>
        <w:rPr>
          <w:rFonts w:ascii="Myriad Pro" w:hAnsi="Myriad Pro"/>
          <w:sz w:val="24"/>
        </w:rPr>
        <w:t>Change Advertising Development &amp; Design to $7.5k</w:t>
      </w:r>
    </w:p>
    <w:p w:rsidR="00EB6E8C" w:rsidRPr="00EB6E8C" w:rsidRDefault="00E64FE1" w:rsidP="00E64FE1">
      <w:pPr>
        <w:pStyle w:val="ListNumber"/>
        <w:numPr>
          <w:ilvl w:val="0"/>
          <w:numId w:val="0"/>
        </w:numPr>
        <w:ind w:left="659"/>
        <w:rPr>
          <w:rFonts w:ascii="Myriad Pro" w:hAnsi="Myriad Pro"/>
          <w:sz w:val="24"/>
        </w:rPr>
      </w:pPr>
      <w:r>
        <w:rPr>
          <w:rFonts w:ascii="Myriad Pro" w:hAnsi="Myriad Pro"/>
          <w:sz w:val="24"/>
        </w:rPr>
        <w:t xml:space="preserve">Discussion of the Visitor Guide. The new ED will decide whether to reprint or not. </w:t>
      </w:r>
      <w:r>
        <w:rPr>
          <w:rFonts w:ascii="Myriad Pro" w:hAnsi="Myriad Pro"/>
          <w:sz w:val="24"/>
        </w:rPr>
        <w:br/>
        <w:t xml:space="preserve">ACTION ITEM: Motion to recommend the 2017/18 </w:t>
      </w:r>
      <w:proofErr w:type="gramStart"/>
      <w:r>
        <w:rPr>
          <w:rFonts w:ascii="Myriad Pro" w:hAnsi="Myriad Pro"/>
          <w:sz w:val="24"/>
        </w:rPr>
        <w:t>budget</w:t>
      </w:r>
      <w:proofErr w:type="gramEnd"/>
      <w:r>
        <w:rPr>
          <w:rFonts w:ascii="Myriad Pro" w:hAnsi="Myriad Pro"/>
          <w:sz w:val="24"/>
        </w:rPr>
        <w:t xml:space="preserve"> with suggested edits to the Board.</w:t>
      </w:r>
      <w:r>
        <w:rPr>
          <w:rFonts w:ascii="Myriad Pro" w:hAnsi="Myriad Pro"/>
          <w:sz w:val="24"/>
        </w:rPr>
        <w:br/>
        <w:t xml:space="preserve">Bernadette motions to approve; Susie seconds; unanimous </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DISCUSS &amp; DEVELOP THE MARKETING &amp; PR WORK PLAN</w:t>
      </w:r>
      <w:r w:rsidR="004B7EDA">
        <w:rPr>
          <w:rFonts w:ascii="Myriad Pro" w:hAnsi="Myriad Pro"/>
          <w:sz w:val="24"/>
        </w:rPr>
        <w:br/>
      </w:r>
      <w:r w:rsidR="00E64FE1">
        <w:rPr>
          <w:rFonts w:ascii="Myriad Pro" w:hAnsi="Myriad Pro"/>
          <w:sz w:val="24"/>
        </w:rPr>
        <w:t xml:space="preserve">Need to target audience research and “plan to plan.” Undertake a competitive analysis and “product” research on the county. </w:t>
      </w:r>
      <w:proofErr w:type="spellStart"/>
      <w:r w:rsidR="00E64FE1">
        <w:rPr>
          <w:rFonts w:ascii="Myriad Pro" w:hAnsi="Myriad Pro"/>
          <w:sz w:val="24"/>
        </w:rPr>
        <w:t>Cally</w:t>
      </w:r>
      <w:proofErr w:type="spellEnd"/>
      <w:r w:rsidR="00E64FE1">
        <w:rPr>
          <w:rFonts w:ascii="Myriad Pro" w:hAnsi="Myriad Pro"/>
          <w:sz w:val="24"/>
        </w:rPr>
        <w:t xml:space="preserve"> recommended an exercise for the Board to suggest 50 to 100 spots in the county for </w:t>
      </w:r>
      <w:proofErr w:type="spellStart"/>
      <w:r w:rsidR="00E64FE1">
        <w:rPr>
          <w:rFonts w:ascii="Myriad Pro" w:hAnsi="Myriad Pro"/>
          <w:sz w:val="24"/>
        </w:rPr>
        <w:t>TheorySF</w:t>
      </w:r>
      <w:proofErr w:type="spellEnd"/>
      <w:r w:rsidR="00E64FE1">
        <w:rPr>
          <w:rFonts w:ascii="Myriad Pro" w:hAnsi="Myriad Pro"/>
          <w:sz w:val="24"/>
        </w:rPr>
        <w:t>.</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MARKETING REPORTS</w:t>
      </w:r>
      <w:r w:rsidR="00E64FE1">
        <w:rPr>
          <w:rFonts w:ascii="Myriad Pro" w:hAnsi="Myriad Pro"/>
          <w:sz w:val="24"/>
        </w:rPr>
        <w:br/>
        <w:t>With Brent absent from the meeting, the committee did not review the Marketing reports.</w:t>
      </w:r>
    </w:p>
    <w:p w:rsidR="00EB6E8C" w:rsidRPr="00EB6E8C" w:rsidRDefault="00EB6E8C" w:rsidP="00EB6E8C">
      <w:pPr>
        <w:pStyle w:val="ListNumber"/>
        <w:numPr>
          <w:ilvl w:val="0"/>
          <w:numId w:val="38"/>
        </w:numPr>
        <w:tabs>
          <w:tab w:val="num" w:pos="720"/>
        </w:tabs>
        <w:jc w:val="left"/>
        <w:rPr>
          <w:rFonts w:ascii="Myriad Pro" w:hAnsi="Myriad Pro"/>
          <w:sz w:val="24"/>
        </w:rPr>
      </w:pPr>
      <w:r w:rsidRPr="00EB6E8C">
        <w:rPr>
          <w:rFonts w:ascii="Myriad Pro" w:hAnsi="Myriad Pro"/>
          <w:sz w:val="24"/>
        </w:rPr>
        <w:t>UPDATES</w:t>
      </w:r>
    </w:p>
    <w:p w:rsidR="00EB6E8C" w:rsidRPr="00EB6E8C" w:rsidRDefault="00EB6E8C" w:rsidP="00EB6E8C">
      <w:pPr>
        <w:pStyle w:val="ListNumber"/>
        <w:numPr>
          <w:ilvl w:val="1"/>
          <w:numId w:val="38"/>
        </w:numPr>
        <w:tabs>
          <w:tab w:val="num" w:pos="720"/>
        </w:tabs>
        <w:rPr>
          <w:rFonts w:ascii="Myriad Pro" w:hAnsi="Myriad Pro"/>
          <w:sz w:val="24"/>
        </w:rPr>
      </w:pPr>
      <w:r w:rsidRPr="00EB6E8C">
        <w:rPr>
          <w:rFonts w:ascii="Myriad Pro" w:hAnsi="Myriad Pro"/>
          <w:sz w:val="24"/>
        </w:rPr>
        <w:t>Website Project</w:t>
      </w:r>
      <w:r w:rsidR="00E64FE1">
        <w:rPr>
          <w:rFonts w:ascii="Myriad Pro" w:hAnsi="Myriad Pro"/>
          <w:sz w:val="24"/>
        </w:rPr>
        <w:br/>
      </w:r>
      <w:proofErr w:type="spellStart"/>
      <w:r w:rsidR="00E64FE1">
        <w:rPr>
          <w:rFonts w:ascii="Myriad Pro" w:hAnsi="Myriad Pro"/>
          <w:sz w:val="24"/>
        </w:rPr>
        <w:t>Brandhound</w:t>
      </w:r>
      <w:proofErr w:type="spellEnd"/>
      <w:r w:rsidR="00E64FE1">
        <w:rPr>
          <w:rFonts w:ascii="Myriad Pro" w:hAnsi="Myriad Pro"/>
          <w:sz w:val="24"/>
        </w:rPr>
        <w:t xml:space="preserve"> will consult with Todd of </w:t>
      </w:r>
      <w:proofErr w:type="spellStart"/>
      <w:r w:rsidR="00E64FE1">
        <w:rPr>
          <w:rFonts w:ascii="Myriad Pro" w:hAnsi="Myriad Pro"/>
          <w:sz w:val="24"/>
        </w:rPr>
        <w:t>TheorySF</w:t>
      </w:r>
      <w:proofErr w:type="spellEnd"/>
      <w:r w:rsidR="00E64FE1">
        <w:rPr>
          <w:rFonts w:ascii="Myriad Pro" w:hAnsi="Myriad Pro"/>
          <w:sz w:val="24"/>
        </w:rPr>
        <w:t xml:space="preserve"> on the website project, which is currently underway.</w:t>
      </w:r>
    </w:p>
    <w:p w:rsidR="00EB6E8C" w:rsidRPr="00EB6E8C" w:rsidRDefault="00EB6E8C" w:rsidP="00EB6E8C">
      <w:pPr>
        <w:pStyle w:val="ListNumber"/>
        <w:numPr>
          <w:ilvl w:val="1"/>
          <w:numId w:val="38"/>
        </w:numPr>
        <w:tabs>
          <w:tab w:val="num" w:pos="720"/>
        </w:tabs>
        <w:rPr>
          <w:rFonts w:ascii="Myriad Pro" w:hAnsi="Myriad Pro"/>
          <w:sz w:val="24"/>
        </w:rPr>
      </w:pPr>
      <w:r w:rsidRPr="00EB6E8C">
        <w:rPr>
          <w:rFonts w:ascii="Myriad Pro" w:hAnsi="Myriad Pro"/>
          <w:sz w:val="24"/>
        </w:rPr>
        <w:t>Contracts</w:t>
      </w:r>
      <w:r w:rsidR="00E64FE1">
        <w:rPr>
          <w:rFonts w:ascii="Myriad Pro" w:hAnsi="Myriad Pro"/>
          <w:sz w:val="24"/>
        </w:rPr>
        <w:br/>
      </w:r>
      <w:proofErr w:type="gramStart"/>
      <w:r w:rsidR="00E64FE1">
        <w:rPr>
          <w:rFonts w:ascii="Myriad Pro" w:hAnsi="Myriad Pro"/>
          <w:sz w:val="24"/>
        </w:rPr>
        <w:t>The</w:t>
      </w:r>
      <w:proofErr w:type="gramEnd"/>
      <w:r w:rsidR="00E64FE1">
        <w:rPr>
          <w:rFonts w:ascii="Myriad Pro" w:hAnsi="Myriad Pro"/>
          <w:sz w:val="24"/>
        </w:rPr>
        <w:t xml:space="preserve"> committee briefly reviewed the </w:t>
      </w:r>
      <w:proofErr w:type="spellStart"/>
      <w:r w:rsidR="00E64FE1">
        <w:rPr>
          <w:rFonts w:ascii="Myriad Pro" w:hAnsi="Myriad Pro"/>
          <w:sz w:val="24"/>
        </w:rPr>
        <w:t>Koli</w:t>
      </w:r>
      <w:proofErr w:type="spellEnd"/>
      <w:r w:rsidR="00E64FE1">
        <w:rPr>
          <w:rFonts w:ascii="Myriad Pro" w:hAnsi="Myriad Pro"/>
          <w:sz w:val="24"/>
        </w:rPr>
        <w:t xml:space="preserve"> Communication contract, which was recently updated to reflect the correct budget amount.</w:t>
      </w:r>
    </w:p>
    <w:p w:rsidR="00EB6E8C" w:rsidRPr="00EB6E8C" w:rsidRDefault="00EB6E8C" w:rsidP="00EB6E8C">
      <w:pPr>
        <w:pStyle w:val="ListNumber"/>
        <w:numPr>
          <w:ilvl w:val="0"/>
          <w:numId w:val="38"/>
        </w:numPr>
        <w:tabs>
          <w:tab w:val="num" w:pos="720"/>
        </w:tabs>
        <w:jc w:val="left"/>
        <w:rPr>
          <w:rFonts w:ascii="Myriad Pro" w:hAnsi="Myriad Pro"/>
          <w:sz w:val="24"/>
        </w:rPr>
      </w:pPr>
      <w:proofErr w:type="gramStart"/>
      <w:r w:rsidRPr="00EB6E8C">
        <w:rPr>
          <w:rFonts w:ascii="Myriad Pro" w:hAnsi="Myriad Pro"/>
          <w:sz w:val="24"/>
        </w:rPr>
        <w:t>FUTURE  AGENDA</w:t>
      </w:r>
      <w:proofErr w:type="gramEnd"/>
      <w:r w:rsidRPr="00EB6E8C">
        <w:rPr>
          <w:rFonts w:ascii="Myriad Pro" w:hAnsi="Myriad Pro"/>
          <w:sz w:val="24"/>
        </w:rPr>
        <w:t xml:space="preserve"> ITEMS</w:t>
      </w:r>
    </w:p>
    <w:p w:rsidR="00EB6E8C" w:rsidRPr="00EB6E8C" w:rsidRDefault="00EB6E8C" w:rsidP="00EB6E8C">
      <w:pPr>
        <w:pStyle w:val="ListNumber"/>
        <w:numPr>
          <w:ilvl w:val="1"/>
          <w:numId w:val="38"/>
        </w:numPr>
        <w:tabs>
          <w:tab w:val="num" w:pos="720"/>
        </w:tabs>
        <w:rPr>
          <w:rFonts w:ascii="Myriad Pro" w:hAnsi="Myriad Pro"/>
          <w:sz w:val="24"/>
        </w:rPr>
      </w:pPr>
      <w:r w:rsidRPr="00EB6E8C">
        <w:rPr>
          <w:rFonts w:ascii="Myriad Pro" w:hAnsi="Myriad Pro"/>
          <w:sz w:val="24"/>
        </w:rPr>
        <w:t>Advertising Sponsorship Policy</w:t>
      </w:r>
    </w:p>
    <w:p w:rsidR="00E64FE1" w:rsidRDefault="00EB6E8C" w:rsidP="00E64FE1">
      <w:pPr>
        <w:pStyle w:val="ListNumber"/>
        <w:numPr>
          <w:ilvl w:val="0"/>
          <w:numId w:val="0"/>
        </w:numPr>
        <w:rPr>
          <w:rFonts w:ascii="Myriad Pro" w:hAnsi="Myriad Pro"/>
          <w:b/>
          <w:sz w:val="24"/>
        </w:rPr>
      </w:pPr>
      <w:r w:rsidRPr="00EB6E8C">
        <w:rPr>
          <w:rFonts w:ascii="Myriad Pro" w:hAnsi="Myriad Pro"/>
          <w:b/>
          <w:sz w:val="24"/>
        </w:rPr>
        <w:t xml:space="preserve">NEXT MEETING DATE </w:t>
      </w:r>
    </w:p>
    <w:p w:rsidR="00EB6E8C" w:rsidRPr="00E64FE1" w:rsidRDefault="00E64FE1" w:rsidP="00E64FE1">
      <w:pPr>
        <w:pStyle w:val="ListNumber"/>
        <w:numPr>
          <w:ilvl w:val="0"/>
          <w:numId w:val="0"/>
        </w:numPr>
        <w:rPr>
          <w:rFonts w:ascii="Myriad Pro" w:hAnsi="Myriad Pro"/>
          <w:sz w:val="24"/>
        </w:rPr>
      </w:pPr>
      <w:r>
        <w:rPr>
          <w:rFonts w:ascii="Myriad Pro" w:hAnsi="Myriad Pro"/>
          <w:sz w:val="24"/>
        </w:rPr>
        <w:t>April 4, 2017 at 10:00AM at the VMC Fort Bragg office</w:t>
      </w:r>
    </w:p>
    <w:p w:rsidR="00E64FE1" w:rsidRDefault="00E64FE1" w:rsidP="00E86D5A">
      <w:pPr>
        <w:pStyle w:val="ListNumber"/>
        <w:numPr>
          <w:ilvl w:val="0"/>
          <w:numId w:val="0"/>
        </w:numPr>
        <w:tabs>
          <w:tab w:val="num" w:pos="720"/>
        </w:tabs>
        <w:rPr>
          <w:rFonts w:ascii="Myriad Pro" w:hAnsi="Myriad Pro"/>
          <w:b/>
          <w:sz w:val="24"/>
        </w:rPr>
      </w:pPr>
    </w:p>
    <w:p w:rsidR="00DB6872" w:rsidRPr="00E64FE1" w:rsidRDefault="00E064DF" w:rsidP="00E86D5A">
      <w:pPr>
        <w:pStyle w:val="ListNumber"/>
        <w:numPr>
          <w:ilvl w:val="0"/>
          <w:numId w:val="0"/>
        </w:numPr>
        <w:tabs>
          <w:tab w:val="num" w:pos="720"/>
        </w:tabs>
        <w:rPr>
          <w:rFonts w:ascii="Myriad Pro" w:hAnsi="Myriad Pro"/>
          <w:sz w:val="24"/>
        </w:rPr>
      </w:pPr>
      <w:r w:rsidRPr="002639E7">
        <w:rPr>
          <w:rFonts w:ascii="Myriad Pro" w:hAnsi="Myriad Pro"/>
          <w:b/>
          <w:sz w:val="24"/>
        </w:rPr>
        <w:t>ADJOURN</w:t>
      </w:r>
      <w:r w:rsidR="00E64FE1">
        <w:rPr>
          <w:rFonts w:ascii="Myriad Pro" w:hAnsi="Myriad Pro"/>
          <w:b/>
          <w:sz w:val="24"/>
        </w:rPr>
        <w:br/>
      </w:r>
      <w:r w:rsidR="00E64FE1" w:rsidRPr="00E64FE1">
        <w:rPr>
          <w:rFonts w:ascii="Myriad Pro" w:hAnsi="Myriad Pro"/>
          <w:sz w:val="24"/>
        </w:rPr>
        <w:t>2:16PM</w:t>
      </w:r>
    </w:p>
    <w:sectPr w:rsidR="00DB6872" w:rsidRPr="00E64FE1" w:rsidSect="00C25C3C">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EDA" w:rsidRDefault="004B7EDA">
      <w:pPr>
        <w:spacing w:after="0" w:line="240" w:lineRule="auto"/>
      </w:pPr>
      <w:r>
        <w:separator/>
      </w:r>
    </w:p>
  </w:endnote>
  <w:endnote w:type="continuationSeparator" w:id="0">
    <w:p w:rsidR="004B7EDA" w:rsidRDefault="004B7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Candara">
    <w:altName w:val="Trebuchet MS"/>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DA" w:rsidRDefault="004B7EDA"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EDA" w:rsidRDefault="004B7EDA"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DA" w:rsidRDefault="004B7EDA"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4FE1">
      <w:rPr>
        <w:rStyle w:val="PageNumber"/>
        <w:noProof/>
      </w:rPr>
      <w:t>2</w:t>
    </w:r>
    <w:r>
      <w:rPr>
        <w:rStyle w:val="PageNumber"/>
      </w:rPr>
      <w:fldChar w:fldCharType="end"/>
    </w:r>
  </w:p>
  <w:p w:rsidR="004B7EDA" w:rsidRDefault="004B7EDA"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E1" w:rsidRDefault="00E64FE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EDA" w:rsidRDefault="004B7EDA">
      <w:pPr>
        <w:spacing w:after="0" w:line="240" w:lineRule="auto"/>
      </w:pPr>
      <w:r>
        <w:separator/>
      </w:r>
    </w:p>
  </w:footnote>
  <w:footnote w:type="continuationSeparator" w:id="0">
    <w:p w:rsidR="004B7EDA" w:rsidRDefault="004B7ED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E1" w:rsidRDefault="00E64FE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4144;mso-wrap-edited:f;mso-position-horizontal:center;mso-position-horizontal-relative:margin;mso-position-vertical:center;mso-position-vertical-relative:margin" wrapcoords="6968 -12154 22258 18405 14631 33684 -658 3055 6968 -12154" fillcolor="black" stroked="f">
          <v:textpath style="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E1" w:rsidRDefault="00E64FE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6192;mso-wrap-edited:f;mso-position-horizontal:center;mso-position-horizontal-relative:margin;mso-position-vertical:center;mso-position-vertical-relative:margin" wrapcoords="6968 -12154 22258 18405 14631 33684 -658 3055 6968 -12154" fillcolor="black" stroked="f">
          <v:textpath style="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E1" w:rsidRDefault="00E64FE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2096;mso-wrap-edited:f;mso-position-horizontal:center;mso-position-horizontal-relative:margin;mso-position-vertical:center;mso-position-vertical-relative:margin" wrapcoords="6968 -12154 22258 18405 14631 33684 -658 3055 6968 -12154" fillcolor="black" stroked="f">
          <v:textpath style="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A2F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8206A8"/>
    <w:lvl w:ilvl="0">
      <w:start w:val="1"/>
      <w:numFmt w:val="decimal"/>
      <w:lvlText w:val="%1."/>
      <w:lvlJc w:val="left"/>
      <w:pPr>
        <w:tabs>
          <w:tab w:val="num" w:pos="1800"/>
        </w:tabs>
        <w:ind w:left="1800" w:hanging="360"/>
      </w:pPr>
    </w:lvl>
  </w:abstractNum>
  <w:abstractNum w:abstractNumId="2">
    <w:nsid w:val="FFFFFF7D"/>
    <w:multiLevelType w:val="singleLevel"/>
    <w:tmpl w:val="BA723450"/>
    <w:lvl w:ilvl="0">
      <w:start w:val="1"/>
      <w:numFmt w:val="decimal"/>
      <w:lvlText w:val="%1."/>
      <w:lvlJc w:val="left"/>
      <w:pPr>
        <w:tabs>
          <w:tab w:val="num" w:pos="1440"/>
        </w:tabs>
        <w:ind w:left="1440" w:hanging="360"/>
      </w:pPr>
    </w:lvl>
  </w:abstractNum>
  <w:abstractNum w:abstractNumId="3">
    <w:nsid w:val="FFFFFF7E"/>
    <w:multiLevelType w:val="singleLevel"/>
    <w:tmpl w:val="31FABAE0"/>
    <w:lvl w:ilvl="0">
      <w:start w:val="1"/>
      <w:numFmt w:val="decimal"/>
      <w:lvlText w:val="%1."/>
      <w:lvlJc w:val="left"/>
      <w:pPr>
        <w:tabs>
          <w:tab w:val="num" w:pos="1080"/>
        </w:tabs>
        <w:ind w:left="1080" w:hanging="360"/>
      </w:pPr>
    </w:lvl>
  </w:abstractNum>
  <w:abstractNum w:abstractNumId="4">
    <w:nsid w:val="FFFFFF7F"/>
    <w:multiLevelType w:val="singleLevel"/>
    <w:tmpl w:val="AB848704"/>
    <w:lvl w:ilvl="0">
      <w:start w:val="1"/>
      <w:numFmt w:val="decimal"/>
      <w:lvlText w:val="%1."/>
      <w:lvlJc w:val="left"/>
      <w:pPr>
        <w:tabs>
          <w:tab w:val="num" w:pos="720"/>
        </w:tabs>
        <w:ind w:left="720" w:hanging="360"/>
      </w:pPr>
    </w:lvl>
  </w:abstractNum>
  <w:abstractNum w:abstractNumId="5">
    <w:nsid w:val="FFFFFF80"/>
    <w:multiLevelType w:val="singleLevel"/>
    <w:tmpl w:val="F14807D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6DE17D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EE272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4EA4D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610462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E34BF2"/>
    <w:multiLevelType w:val="multilevel"/>
    <w:tmpl w:val="D30E5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7517CF"/>
    <w:multiLevelType w:val="hybridMultilevel"/>
    <w:tmpl w:val="2F8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679CA"/>
    <w:multiLevelType w:val="hybridMultilevel"/>
    <w:tmpl w:val="F5626B2E"/>
    <w:lvl w:ilvl="0" w:tplc="66D43336">
      <w:start w:val="4"/>
      <w:numFmt w:val="upperRoman"/>
      <w:lvlText w:val="%1."/>
      <w:lvlJc w:val="left"/>
      <w:pPr>
        <w:ind w:hanging="427"/>
      </w:pPr>
      <w:rPr>
        <w:rFonts w:ascii="Trebuchet MS" w:eastAsia="Trebuchet MS" w:hAnsi="Trebuchet MS" w:hint="default"/>
        <w:b/>
        <w:bCs/>
        <w:sz w:val="24"/>
        <w:szCs w:val="24"/>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60C78"/>
    <w:multiLevelType w:val="hybridMultilevel"/>
    <w:tmpl w:val="FCA62F2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2D2C222D"/>
    <w:multiLevelType w:val="hybridMultilevel"/>
    <w:tmpl w:val="97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B84370"/>
    <w:multiLevelType w:val="hybridMultilevel"/>
    <w:tmpl w:val="B186F794"/>
    <w:lvl w:ilvl="0" w:tplc="A1E0AED0">
      <w:start w:val="1"/>
      <w:numFmt w:val="upperRoman"/>
      <w:lvlText w:val="%1."/>
      <w:lvlJc w:val="left"/>
      <w:pPr>
        <w:ind w:left="659" w:hanging="298"/>
        <w:jc w:val="right"/>
      </w:pPr>
      <w:rPr>
        <w:rFonts w:ascii="Arial" w:eastAsia="Arial" w:hAnsi="Arial" w:cs="Arial" w:hint="default"/>
        <w:spacing w:val="-1"/>
        <w:w w:val="91"/>
        <w:sz w:val="22"/>
        <w:szCs w:val="22"/>
      </w:rPr>
    </w:lvl>
    <w:lvl w:ilvl="1" w:tplc="E4CC2A8C">
      <w:start w:val="1"/>
      <w:numFmt w:val="upperLetter"/>
      <w:lvlText w:val="%2."/>
      <w:lvlJc w:val="left"/>
      <w:pPr>
        <w:ind w:left="1372" w:hanging="360"/>
        <w:jc w:val="left"/>
      </w:pPr>
      <w:rPr>
        <w:rFonts w:ascii="Arial" w:eastAsia="Arial" w:hAnsi="Arial" w:cs="Arial" w:hint="default"/>
        <w:spacing w:val="-1"/>
        <w:w w:val="88"/>
        <w:sz w:val="22"/>
        <w:szCs w:val="22"/>
      </w:rPr>
    </w:lvl>
    <w:lvl w:ilvl="2" w:tplc="AF1C761E">
      <w:numFmt w:val="bullet"/>
      <w:lvlText w:val="•"/>
      <w:lvlJc w:val="left"/>
      <w:pPr>
        <w:ind w:left="2355" w:hanging="360"/>
      </w:pPr>
      <w:rPr>
        <w:rFonts w:hint="default"/>
      </w:rPr>
    </w:lvl>
    <w:lvl w:ilvl="3" w:tplc="EC18F8C4">
      <w:numFmt w:val="bullet"/>
      <w:lvlText w:val="•"/>
      <w:lvlJc w:val="left"/>
      <w:pPr>
        <w:ind w:left="3331" w:hanging="360"/>
      </w:pPr>
      <w:rPr>
        <w:rFonts w:hint="default"/>
      </w:rPr>
    </w:lvl>
    <w:lvl w:ilvl="4" w:tplc="17DCA86C">
      <w:numFmt w:val="bullet"/>
      <w:lvlText w:val="•"/>
      <w:lvlJc w:val="left"/>
      <w:pPr>
        <w:ind w:left="4306" w:hanging="360"/>
      </w:pPr>
      <w:rPr>
        <w:rFonts w:hint="default"/>
      </w:rPr>
    </w:lvl>
    <w:lvl w:ilvl="5" w:tplc="BE64AC98">
      <w:numFmt w:val="bullet"/>
      <w:lvlText w:val="•"/>
      <w:lvlJc w:val="left"/>
      <w:pPr>
        <w:ind w:left="5282" w:hanging="360"/>
      </w:pPr>
      <w:rPr>
        <w:rFonts w:hint="default"/>
      </w:rPr>
    </w:lvl>
    <w:lvl w:ilvl="6" w:tplc="C024CA0E">
      <w:numFmt w:val="bullet"/>
      <w:lvlText w:val="•"/>
      <w:lvlJc w:val="left"/>
      <w:pPr>
        <w:ind w:left="6257" w:hanging="360"/>
      </w:pPr>
      <w:rPr>
        <w:rFonts w:hint="default"/>
      </w:rPr>
    </w:lvl>
    <w:lvl w:ilvl="7" w:tplc="F216F846">
      <w:numFmt w:val="bullet"/>
      <w:lvlText w:val="•"/>
      <w:lvlJc w:val="left"/>
      <w:pPr>
        <w:ind w:left="7233" w:hanging="360"/>
      </w:pPr>
      <w:rPr>
        <w:rFonts w:hint="default"/>
      </w:rPr>
    </w:lvl>
    <w:lvl w:ilvl="8" w:tplc="2AC2BF46">
      <w:numFmt w:val="bullet"/>
      <w:lvlText w:val="•"/>
      <w:lvlJc w:val="left"/>
      <w:pPr>
        <w:ind w:left="8208" w:hanging="360"/>
      </w:pPr>
      <w:rPr>
        <w:rFonts w:hint="default"/>
      </w:rPr>
    </w:lvl>
  </w:abstractNum>
  <w:abstractNum w:abstractNumId="22">
    <w:nsid w:val="44B764DB"/>
    <w:multiLevelType w:val="multilevel"/>
    <w:tmpl w:val="A54857B4"/>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E51D5B"/>
    <w:multiLevelType w:val="hybridMultilevel"/>
    <w:tmpl w:val="D6C6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73363"/>
    <w:multiLevelType w:val="hybridMultilevel"/>
    <w:tmpl w:val="76ECA7F2"/>
    <w:lvl w:ilvl="0" w:tplc="6E423DD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C94A9D"/>
    <w:multiLevelType w:val="hybridMultilevel"/>
    <w:tmpl w:val="3AE27B92"/>
    <w:lvl w:ilvl="0" w:tplc="CE285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35478"/>
    <w:multiLevelType w:val="hybridMultilevel"/>
    <w:tmpl w:val="94C836E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7154B"/>
    <w:multiLevelType w:val="hybridMultilevel"/>
    <w:tmpl w:val="4AF402B8"/>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21F0FD3"/>
    <w:multiLevelType w:val="multilevel"/>
    <w:tmpl w:val="D16A7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6C6D4FBE"/>
    <w:multiLevelType w:val="hybridMultilevel"/>
    <w:tmpl w:val="A54857B4"/>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74117A00"/>
    <w:multiLevelType w:val="hybridMultilevel"/>
    <w:tmpl w:val="9C2CDF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2"/>
  </w:num>
  <w:num w:numId="2">
    <w:abstractNumId w:val="16"/>
  </w:num>
  <w:num w:numId="3">
    <w:abstractNumId w:val="2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20"/>
  </w:num>
  <w:num w:numId="17">
    <w:abstractNumId w:val="24"/>
  </w:num>
  <w:num w:numId="18">
    <w:abstractNumId w:val="31"/>
  </w:num>
  <w:num w:numId="19">
    <w:abstractNumId w:val="35"/>
  </w:num>
  <w:num w:numId="20">
    <w:abstractNumId w:val="17"/>
  </w:num>
  <w:num w:numId="21">
    <w:abstractNumId w:val="33"/>
  </w:num>
  <w:num w:numId="22">
    <w:abstractNumId w:val="30"/>
  </w:num>
  <w:num w:numId="23">
    <w:abstractNumId w:val="28"/>
  </w:num>
  <w:num w:numId="24">
    <w:abstractNumId w:val="15"/>
  </w:num>
  <w:num w:numId="25">
    <w:abstractNumId w:val="24"/>
    <w:lvlOverride w:ilvl="0">
      <w:startOverride w:val="1"/>
    </w:lvlOverride>
  </w:num>
  <w:num w:numId="26">
    <w:abstractNumId w:val="25"/>
  </w:num>
  <w:num w:numId="27">
    <w:abstractNumId w:val="19"/>
  </w:num>
  <w:num w:numId="28">
    <w:abstractNumId w:val="32"/>
  </w:num>
  <w:num w:numId="29">
    <w:abstractNumId w:val="13"/>
  </w:num>
  <w:num w:numId="30">
    <w:abstractNumId w:val="34"/>
  </w:num>
  <w:num w:numId="31">
    <w:abstractNumId w:val="22"/>
  </w:num>
  <w:num w:numId="32">
    <w:abstractNumId w:val="29"/>
  </w:num>
  <w:num w:numId="33">
    <w:abstractNumId w:val="26"/>
  </w:num>
  <w:num w:numId="34">
    <w:abstractNumId w:val="23"/>
  </w:num>
  <w:num w:numId="35">
    <w:abstractNumId w:val="11"/>
  </w:num>
  <w:num w:numId="36">
    <w:abstractNumId w:val="14"/>
  </w:num>
  <w:num w:numId="37">
    <w:abstractNumId w:val="18"/>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D5085"/>
    <w:rsid w:val="000015D8"/>
    <w:rsid w:val="000163E2"/>
    <w:rsid w:val="00031BBF"/>
    <w:rsid w:val="00034EA2"/>
    <w:rsid w:val="000414BC"/>
    <w:rsid w:val="0004433D"/>
    <w:rsid w:val="000855C2"/>
    <w:rsid w:val="000C7D6B"/>
    <w:rsid w:val="000E17EF"/>
    <w:rsid w:val="00111B92"/>
    <w:rsid w:val="00174E2A"/>
    <w:rsid w:val="00180DC7"/>
    <w:rsid w:val="001971BA"/>
    <w:rsid w:val="001A5852"/>
    <w:rsid w:val="001A5ECD"/>
    <w:rsid w:val="0022315C"/>
    <w:rsid w:val="00232548"/>
    <w:rsid w:val="00241E47"/>
    <w:rsid w:val="00242E3E"/>
    <w:rsid w:val="00255725"/>
    <w:rsid w:val="002611F4"/>
    <w:rsid w:val="002639E7"/>
    <w:rsid w:val="002B4560"/>
    <w:rsid w:val="002C49AD"/>
    <w:rsid w:val="00302C4D"/>
    <w:rsid w:val="003077EE"/>
    <w:rsid w:val="00313D7C"/>
    <w:rsid w:val="0033292D"/>
    <w:rsid w:val="00360138"/>
    <w:rsid w:val="003768A5"/>
    <w:rsid w:val="003805F4"/>
    <w:rsid w:val="003A18A8"/>
    <w:rsid w:val="003F534C"/>
    <w:rsid w:val="00487851"/>
    <w:rsid w:val="00492262"/>
    <w:rsid w:val="004925A9"/>
    <w:rsid w:val="00494897"/>
    <w:rsid w:val="004A7556"/>
    <w:rsid w:val="004B5EA8"/>
    <w:rsid w:val="004B7343"/>
    <w:rsid w:val="004B7EDA"/>
    <w:rsid w:val="004D0568"/>
    <w:rsid w:val="004D2BC1"/>
    <w:rsid w:val="004D73A4"/>
    <w:rsid w:val="005007CF"/>
    <w:rsid w:val="005068CE"/>
    <w:rsid w:val="005146F9"/>
    <w:rsid w:val="00531E2A"/>
    <w:rsid w:val="00532036"/>
    <w:rsid w:val="00533910"/>
    <w:rsid w:val="00572648"/>
    <w:rsid w:val="005E098B"/>
    <w:rsid w:val="005E55DC"/>
    <w:rsid w:val="00605742"/>
    <w:rsid w:val="00611728"/>
    <w:rsid w:val="00632BEA"/>
    <w:rsid w:val="00633FEB"/>
    <w:rsid w:val="00643537"/>
    <w:rsid w:val="0064543F"/>
    <w:rsid w:val="00680129"/>
    <w:rsid w:val="006D416D"/>
    <w:rsid w:val="006F31F7"/>
    <w:rsid w:val="007065F3"/>
    <w:rsid w:val="00721909"/>
    <w:rsid w:val="00721DA2"/>
    <w:rsid w:val="007235E1"/>
    <w:rsid w:val="00731184"/>
    <w:rsid w:val="00735411"/>
    <w:rsid w:val="007970F1"/>
    <w:rsid w:val="007B0C3E"/>
    <w:rsid w:val="007B5BEA"/>
    <w:rsid w:val="007C19AE"/>
    <w:rsid w:val="007E2BE5"/>
    <w:rsid w:val="00810DDA"/>
    <w:rsid w:val="0082410F"/>
    <w:rsid w:val="00867BF4"/>
    <w:rsid w:val="00877D60"/>
    <w:rsid w:val="008A372E"/>
    <w:rsid w:val="008D033A"/>
    <w:rsid w:val="008E6ADD"/>
    <w:rsid w:val="008F1E60"/>
    <w:rsid w:val="009030A2"/>
    <w:rsid w:val="00914966"/>
    <w:rsid w:val="00947805"/>
    <w:rsid w:val="0095306F"/>
    <w:rsid w:val="009613CB"/>
    <w:rsid w:val="00980D6D"/>
    <w:rsid w:val="009E395B"/>
    <w:rsid w:val="00A01A74"/>
    <w:rsid w:val="00A32FEB"/>
    <w:rsid w:val="00A41739"/>
    <w:rsid w:val="00A461E5"/>
    <w:rsid w:val="00A46DA2"/>
    <w:rsid w:val="00A51F03"/>
    <w:rsid w:val="00A524B2"/>
    <w:rsid w:val="00A61B6E"/>
    <w:rsid w:val="00AD5085"/>
    <w:rsid w:val="00AE483D"/>
    <w:rsid w:val="00AF5108"/>
    <w:rsid w:val="00B07673"/>
    <w:rsid w:val="00B34783"/>
    <w:rsid w:val="00B65CF3"/>
    <w:rsid w:val="00B757EF"/>
    <w:rsid w:val="00B81CF3"/>
    <w:rsid w:val="00B82B81"/>
    <w:rsid w:val="00B91D44"/>
    <w:rsid w:val="00B973DE"/>
    <w:rsid w:val="00BC3FE0"/>
    <w:rsid w:val="00BD3DC3"/>
    <w:rsid w:val="00C1146F"/>
    <w:rsid w:val="00C25C3C"/>
    <w:rsid w:val="00C43613"/>
    <w:rsid w:val="00C71CBA"/>
    <w:rsid w:val="00C82F82"/>
    <w:rsid w:val="00C84C68"/>
    <w:rsid w:val="00C955C1"/>
    <w:rsid w:val="00CA4796"/>
    <w:rsid w:val="00CE1F0A"/>
    <w:rsid w:val="00CE3E91"/>
    <w:rsid w:val="00CF2355"/>
    <w:rsid w:val="00D03F90"/>
    <w:rsid w:val="00D06390"/>
    <w:rsid w:val="00D10A45"/>
    <w:rsid w:val="00D27898"/>
    <w:rsid w:val="00D55544"/>
    <w:rsid w:val="00D62562"/>
    <w:rsid w:val="00D94331"/>
    <w:rsid w:val="00DB0755"/>
    <w:rsid w:val="00DB1402"/>
    <w:rsid w:val="00DB4C21"/>
    <w:rsid w:val="00DB6872"/>
    <w:rsid w:val="00DC0DD1"/>
    <w:rsid w:val="00E064DF"/>
    <w:rsid w:val="00E134DA"/>
    <w:rsid w:val="00E64FE1"/>
    <w:rsid w:val="00E67EA2"/>
    <w:rsid w:val="00E86D5A"/>
    <w:rsid w:val="00EA19D2"/>
    <w:rsid w:val="00EB6E8C"/>
    <w:rsid w:val="00EE7B52"/>
    <w:rsid w:val="00EF7938"/>
    <w:rsid w:val="00F045AB"/>
    <w:rsid w:val="00F14462"/>
    <w:rsid w:val="00F26720"/>
    <w:rsid w:val="00F33326"/>
    <w:rsid w:val="00F514E9"/>
    <w:rsid w:val="00F85DD1"/>
    <w:rsid w:val="00F96F13"/>
    <w:rsid w:val="00FA7043"/>
    <w:rsid w:val="00FC29EC"/>
    <w:rsid w:val="00FD1157"/>
    <w:rsid w:val="00FD4495"/>
    <w:rsid w:val="00FF1A0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5085"/>
    <w:pPr>
      <w:spacing w:after="160" w:line="259" w:lineRule="auto"/>
    </w:pPr>
    <w:rPr>
      <w:sz w:val="22"/>
      <w:szCs w:val="22"/>
    </w:rPr>
  </w:style>
  <w:style w:type="paragraph" w:styleId="Heading2">
    <w:name w:val="heading 2"/>
    <w:basedOn w:val="Normal"/>
    <w:link w:val="Heading2Char"/>
    <w:uiPriority w:val="1"/>
    <w:qFormat/>
    <w:rsid w:val="00EB6E8C"/>
    <w:pPr>
      <w:widowControl w:val="0"/>
      <w:autoSpaceDE w:val="0"/>
      <w:autoSpaceDN w:val="0"/>
      <w:spacing w:before="135" w:after="0" w:line="240" w:lineRule="auto"/>
      <w:ind w:left="659"/>
      <w:outlineLvl w:val="1"/>
    </w:pPr>
    <w:rPr>
      <w:rFonts w:ascii="Arial" w:eastAsia="Arial" w:hAnsi="Arial" w:cs="Arial"/>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4925A9"/>
    <w:pPr>
      <w:numPr>
        <w:numId w:val="17"/>
      </w:numPr>
      <w:spacing w:after="120" w:line="312" w:lineRule="auto"/>
      <w:ind w:left="547" w:hanging="187"/>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 w:type="character" w:customStyle="1" w:styleId="apple-converted-space">
    <w:name w:val="apple-converted-space"/>
    <w:basedOn w:val="DefaultParagraphFont"/>
    <w:rsid w:val="000855C2"/>
  </w:style>
  <w:style w:type="character" w:customStyle="1" w:styleId="invite-phone-number">
    <w:name w:val="invite-phone-number"/>
    <w:basedOn w:val="DefaultParagraphFont"/>
    <w:rsid w:val="000855C2"/>
  </w:style>
  <w:style w:type="character" w:customStyle="1" w:styleId="Heading2Char">
    <w:name w:val="Heading 2 Char"/>
    <w:basedOn w:val="DefaultParagraphFont"/>
    <w:link w:val="Heading2"/>
    <w:uiPriority w:val="1"/>
    <w:rsid w:val="00EB6E8C"/>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0322">
      <w:bodyDiv w:val="1"/>
      <w:marLeft w:val="0"/>
      <w:marRight w:val="0"/>
      <w:marTop w:val="0"/>
      <w:marBottom w:val="0"/>
      <w:divBdr>
        <w:top w:val="none" w:sz="0" w:space="0" w:color="auto"/>
        <w:left w:val="none" w:sz="0" w:space="0" w:color="auto"/>
        <w:bottom w:val="none" w:sz="0" w:space="0" w:color="auto"/>
        <w:right w:val="none" w:sz="0" w:space="0" w:color="auto"/>
      </w:divBdr>
    </w:div>
    <w:div w:id="806433956">
      <w:bodyDiv w:val="1"/>
      <w:marLeft w:val="0"/>
      <w:marRight w:val="0"/>
      <w:marTop w:val="0"/>
      <w:marBottom w:val="0"/>
      <w:divBdr>
        <w:top w:val="none" w:sz="0" w:space="0" w:color="auto"/>
        <w:left w:val="none" w:sz="0" w:space="0" w:color="auto"/>
        <w:bottom w:val="none" w:sz="0" w:space="0" w:color="auto"/>
        <w:right w:val="none" w:sz="0" w:space="0" w:color="auto"/>
      </w:divBdr>
    </w:div>
    <w:div w:id="1103651106">
      <w:bodyDiv w:val="1"/>
      <w:marLeft w:val="0"/>
      <w:marRight w:val="0"/>
      <w:marTop w:val="0"/>
      <w:marBottom w:val="0"/>
      <w:divBdr>
        <w:top w:val="none" w:sz="0" w:space="0" w:color="auto"/>
        <w:left w:val="none" w:sz="0" w:space="0" w:color="auto"/>
        <w:bottom w:val="none" w:sz="0" w:space="0" w:color="auto"/>
        <w:right w:val="none" w:sz="0" w:space="0" w:color="auto"/>
      </w:divBdr>
    </w:div>
    <w:div w:id="1183401832">
      <w:bodyDiv w:val="1"/>
      <w:marLeft w:val="0"/>
      <w:marRight w:val="0"/>
      <w:marTop w:val="0"/>
      <w:marBottom w:val="0"/>
      <w:divBdr>
        <w:top w:val="none" w:sz="0" w:space="0" w:color="auto"/>
        <w:left w:val="none" w:sz="0" w:space="0" w:color="auto"/>
        <w:bottom w:val="none" w:sz="0" w:space="0" w:color="auto"/>
        <w:right w:val="none" w:sz="0" w:space="0" w:color="auto"/>
      </w:divBdr>
    </w:div>
    <w:div w:id="1203204048">
      <w:bodyDiv w:val="1"/>
      <w:marLeft w:val="0"/>
      <w:marRight w:val="0"/>
      <w:marTop w:val="0"/>
      <w:marBottom w:val="0"/>
      <w:divBdr>
        <w:top w:val="none" w:sz="0" w:space="0" w:color="auto"/>
        <w:left w:val="none" w:sz="0" w:space="0" w:color="auto"/>
        <w:bottom w:val="none" w:sz="0" w:space="0" w:color="auto"/>
        <w:right w:val="none" w:sz="0" w:space="0" w:color="auto"/>
      </w:divBdr>
    </w:div>
    <w:div w:id="1341010426">
      <w:bodyDiv w:val="1"/>
      <w:marLeft w:val="0"/>
      <w:marRight w:val="0"/>
      <w:marTop w:val="0"/>
      <w:marBottom w:val="0"/>
      <w:divBdr>
        <w:top w:val="none" w:sz="0" w:space="0" w:color="auto"/>
        <w:left w:val="none" w:sz="0" w:space="0" w:color="auto"/>
        <w:bottom w:val="none" w:sz="0" w:space="0" w:color="auto"/>
        <w:right w:val="none" w:sz="0" w:space="0" w:color="auto"/>
      </w:divBdr>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427</Words>
  <Characters>2439</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3</cp:revision>
  <dcterms:created xsi:type="dcterms:W3CDTF">2017-03-19T00:56:00Z</dcterms:created>
  <dcterms:modified xsi:type="dcterms:W3CDTF">2017-03-19T01:45:00Z</dcterms:modified>
</cp:coreProperties>
</file>